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100.png" ContentType="image/png"/>
  <Override PartName="/word/media/image28.png" ContentType="image/png"/>
  <Override PartName="/word/media/image101.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png" ContentType="image/png"/>
  <Override PartName="/word/media/image102.png" ContentType="image/png"/>
  <Override PartName="/word/media/image103.png" ContentType="image/png"/>
  <Override PartName="/word/media/image104.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footerReference w:type="default" r:id="rId2"/>
          <w:type w:val="nextPage"/>
          <w:pgSz w:w="8222" w:h="11624"/>
          <w:pgMar w:left="1134" w:right="1134" w:header="0" w:top="851" w:footer="1134" w:bottom="1191" w:gutter="0"/>
          <w:pgNumType w:fmt="decimal"/>
          <w:formProt w:val="false"/>
          <w:textDirection w:val="lrTb"/>
          <w:docGrid w:type="default" w:linePitch="360" w:charSpace="0"/>
        </w:sectPr>
        <w:pStyle w:val="1"/>
        <w:spacing w:before="480" w:after="0"/>
        <w:contextualSpacing/>
        <w:rPr>
          <w:lang w:val="en-US"/>
        </w:rPr>
      </w:pPr>
      <w:r>
        <w:rPr>
          <w:lang w:val="en-US"/>
        </w:rPr>
      </w:r>
    </w:p>
    <w:p>
      <w:pPr>
        <w:pStyle w:val="1"/>
        <w:rPr>
          <w:lang w:val="en-US"/>
        </w:rPr>
      </w:pPr>
      <w:r>
        <w:rPr>
          <w:lang w:val="en-US"/>
        </w:rPr>
        <w:t>Methods for Statistical Analysis and Prediction in Modern Football</w:t>
      </w:r>
    </w:p>
    <w:p>
      <w:pPr>
        <w:pStyle w:val="1"/>
        <w:rPr>
          <w:lang w:val="en-US"/>
        </w:rPr>
      </w:pPr>
      <w:r>
        <w:rPr>
          <w:lang w:val="en-US"/>
        </w:rPr>
        <w:t>Part 2</w:t>
      </w:r>
    </w:p>
    <w:p>
      <w:pPr>
        <w:pStyle w:val="Normal"/>
        <w:rPr>
          <w:i/>
          <w:i/>
          <w:lang w:val="en-US"/>
        </w:rPr>
      </w:pPr>
      <w:r>
        <w:rPr>
          <w:i/>
          <w:lang w:val="en-US"/>
        </w:rPr>
      </w:r>
      <w:r>
        <w:br w:type="page"/>
      </w:r>
    </w:p>
    <w:p>
      <w:pPr>
        <w:pStyle w:val="Normal"/>
        <w:rPr>
          <w:i/>
          <w:i/>
          <w:lang w:val="en-US"/>
        </w:rPr>
      </w:pPr>
      <w:r>
        <w:rPr>
          <w:i/>
          <w:lang w:val="en-US"/>
        </w:rPr>
      </w:r>
      <w:r>
        <w:br w:type="page"/>
      </w:r>
    </w:p>
    <w:p>
      <w:pPr>
        <w:sectPr>
          <w:footerReference w:type="default" r:id="rId3"/>
          <w:type w:val="nextPage"/>
          <w:pgSz w:w="8222" w:h="11624"/>
          <w:pgMar w:left="1134" w:right="1134" w:header="0" w:top="851" w:footer="1134" w:bottom="1191" w:gutter="0"/>
          <w:pgNumType w:fmt="decimal"/>
          <w:formProt w:val="false"/>
          <w:textDirection w:val="lrTb"/>
          <w:docGrid w:type="default" w:linePitch="360" w:charSpace="0"/>
        </w:sectPr>
        <w:pStyle w:val="Normal"/>
        <w:rPr>
          <w:i/>
          <w:i/>
          <w:lang w:val="en-US"/>
        </w:rPr>
      </w:pPr>
      <w:r>
        <w:rPr/>
      </w:r>
    </w:p>
    <w:p>
      <w:pPr>
        <w:pStyle w:val="2"/>
        <w:rPr>
          <w:lang w:val="en-US"/>
        </w:rPr>
      </w:pPr>
      <w:r>
        <w:rPr>
          <w:lang w:val="en-US"/>
        </w:rPr>
      </w:r>
    </w:p>
    <w:p>
      <w:pPr>
        <w:sectPr>
          <w:footerReference w:type="default" r:id="rId4"/>
          <w:type w:val="nextPage"/>
          <w:pgSz w:w="8222" w:h="11624"/>
          <w:pgMar w:left="1134" w:right="1134" w:header="0" w:top="851" w:footer="1134" w:bottom="1191" w:gutter="0"/>
          <w:pgNumType w:start="2" w:fmt="decimal"/>
          <w:formProt w:val="false"/>
          <w:textDirection w:val="lrTb"/>
          <w:docGrid w:type="default" w:linePitch="360" w:charSpace="0"/>
        </w:sectPr>
      </w:pPr>
    </w:p>
    <w:p>
      <w:pPr>
        <w:pStyle w:val="2"/>
        <w:rPr>
          <w:lang w:val="en-US"/>
        </w:rPr>
      </w:pPr>
      <w:r>
        <w:rPr>
          <w:lang w:val="en-US"/>
        </w:rPr>
        <w:t>Chapter 1</w:t>
      </w:r>
    </w:p>
    <w:p>
      <w:pPr>
        <w:pStyle w:val="3"/>
        <w:rPr>
          <w:lang w:val="en-US"/>
        </w:rPr>
      </w:pPr>
      <w:r>
        <w:rPr>
          <w:lang w:val="en-US"/>
        </w:rPr>
        <w:t>Oppositely Directed Pairs of Football Results 2-1/</w:t>
      </w:r>
      <w:r>
        <w:rPr>
          <w:color w:val="FF0000"/>
          <w:lang w:val="en-US"/>
        </w:rPr>
        <w:t>0-1</w:t>
      </w:r>
      <w:r>
        <w:rPr>
          <w:lang w:val="en-US"/>
        </w:rPr>
        <w:t xml:space="preserve">, </w:t>
      </w:r>
      <w:r>
        <w:rPr>
          <w:color w:val="FF0000"/>
          <w:lang w:val="en-US"/>
        </w:rPr>
        <w:t>1-2</w:t>
      </w:r>
      <w:r>
        <w:rPr>
          <w:lang w:val="en-US"/>
        </w:rPr>
        <w:t xml:space="preserve">/1-0, </w:t>
      </w:r>
      <w:r>
        <w:rPr>
          <w:color w:val="FF0000"/>
          <w:lang w:val="en-US"/>
        </w:rPr>
        <w:t>1-0</w:t>
      </w:r>
      <w:r>
        <w:rPr>
          <w:lang w:val="en-US"/>
        </w:rPr>
        <w:t>/1-2, 0-1/2-1 in Statistical Orders;</w:t>
      </w:r>
    </w:p>
    <w:p>
      <w:pPr>
        <w:pStyle w:val="Normal"/>
        <w:rPr>
          <w:lang w:val="en-US"/>
        </w:rPr>
      </w:pPr>
      <w:r>
        <w:rPr>
          <w:lang w:val="en-US"/>
        </w:rPr>
        <w:t>The first part has shown that in statistical orders the “inverted” results are a statistical factor that determines the high probability of a draw result in a football match. We also found out that the highest probability of a draw result will be achieved if the “inverted” results precede the match of interest in several statistical orders. You may ask: “Are the “inverted” results the only statistical factors that determine our prediction for a draw result in a football match?” Our answer is confident. The “inverted” results are not the only statistical conditions, following which we predict the likely draw result in a football match. The examples below show that there are other statistical factors that form the highly probable statistical conditions of a draw result in football matches. Awareness of other statistical factors will complement and expand your capabilities in selecting and predicting draw results in football matches. First of all, we would like to draw your attention and elaborate on the oppositely directed pairs of football results 2-1/0-1, 1-2/1-0, 1-0/1-2, 0-1/2-1, which in statistical orders quite often precede draw results in football matches. Let us start with the examples that we often see in statistical orders of football teams.</w:t>
      </w:r>
    </w:p>
    <w:p>
      <w:pPr>
        <w:pStyle w:val="Normal"/>
        <w:rPr>
          <w:lang w:val="en-US"/>
        </w:rPr>
      </w:pPr>
      <w:r>
        <w:rPr>
          <w:i/>
          <w:lang w:val="en-US"/>
        </w:rPr>
        <w:t xml:space="preserve">Example 1: </w:t>
      </w:r>
      <w:r>
        <w:rPr>
          <w:lang w:val="en-US"/>
        </w:rPr>
        <w:t>France, Ligue 1, season 2000-2001 GIRONDINS DE BORDEAUX, general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4"/>
        <w:gridCol w:w="654"/>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vAlign w:val="center"/>
          </w:tcPr>
          <w:p>
            <w:pPr>
              <w:pStyle w:val="NoSpacing"/>
              <w:jc w:val="left"/>
              <w:rPr>
                <w:lang w:eastAsia="en-US"/>
              </w:rPr>
            </w:pPr>
            <w:r>
              <w:rPr/>
              <w:t>7</w:t>
            </w:r>
          </w:p>
        </w:tc>
        <w:tc>
          <w:tcPr>
            <w:tcW w:w="1980"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EN AV.GUINGAMP</w:t>
            </w:r>
          </w:p>
        </w:tc>
        <w:tc>
          <w:tcPr>
            <w:tcW w:w="243"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2</w:t>
            </w:r>
          </w:p>
        </w:tc>
        <w:tc>
          <w:tcPr>
            <w:tcW w:w="243"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0 : 2</w:t>
            </w:r>
          </w:p>
        </w:tc>
        <w:tc>
          <w:tcPr>
            <w:tcW w:w="654"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top w:val="single" w:sz="4" w:space="0" w:color="000000"/>
              <w:bottom w:val="single" w:sz="4" w:space="0" w:color="000000"/>
              <w:right w:val="single" w:sz="4" w:space="0" w:color="000000"/>
            </w:tcBorders>
            <w:vAlign w:val="center"/>
          </w:tcPr>
          <w:p>
            <w:pPr>
              <w:pStyle w:val="NoSpacing"/>
              <w:jc w:val="left"/>
              <w:rPr>
                <w:lang w:val="en-US" w:eastAsia="en-US"/>
              </w:rPr>
            </w:pPr>
            <w:r>
              <w:rPr>
                <w:lang w:val="en-US"/>
              </w:rPr>
              <w:t>2 2</w:t>
            </w:r>
          </w:p>
        </w:tc>
      </w:tr>
      <w:tr>
        <w:trPr>
          <w:trHeight w:val="300"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t>8</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OLYMPIQUE de MARSEILLE</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2</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szCs w:val="16"/>
                <w:lang w:val="en-US" w:eastAsia="en-US"/>
              </w:rPr>
            </w:pPr>
            <w:r>
              <w:rPr>
                <w:color w:val="FF0000"/>
                <w:szCs w:val="16"/>
                <w:lang w:val="en-US"/>
              </w:rPr>
              <w:t>0 : 1</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( 0 : 0 )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X 2</w:t>
            </w:r>
          </w:p>
        </w:tc>
      </w:tr>
      <w:tr>
        <w:trPr>
          <w:trHeight w:val="300"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t>9</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FC TOULOUSE</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1</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szCs w:val="16"/>
                <w:lang w:val="en-US" w:eastAsia="en-US"/>
              </w:rPr>
            </w:pPr>
            <w:r>
              <w:rPr>
                <w:color w:val="0070C0"/>
                <w:szCs w:val="16"/>
                <w:lang w:val="en-US"/>
              </w:rPr>
              <w:t>2 : 1</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( 1 : 0 )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( 1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1 1</w:t>
            </w:r>
          </w:p>
        </w:tc>
      </w:tr>
      <w:tr>
        <w:trPr>
          <w:trHeight w:val="287"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t>10</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AS MONACO</w:t>
            </w:r>
          </w:p>
        </w:tc>
        <w:tc>
          <w:tcPr>
            <w:tcW w:w="243" w:type="dxa"/>
            <w:tcBorders>
              <w:bottom w:val="single" w:sz="4" w:space="0" w:color="000000"/>
              <w:right w:val="single" w:sz="4" w:space="0" w:color="000000"/>
            </w:tcBorders>
            <w:vAlign w:val="center"/>
          </w:tcPr>
          <w:p>
            <w:pPr>
              <w:pStyle w:val="NoSpacing"/>
              <w:jc w:val="left"/>
              <w:rPr>
                <w:sz w:val="10"/>
                <w:szCs w:val="10"/>
                <w:lang w:eastAsia="en-US"/>
              </w:rPr>
            </w:pPr>
            <w:r>
              <w:rPr>
                <w:sz w:val="10"/>
                <w:szCs w:val="10"/>
                <w:lang w:eastAsia="en-US"/>
              </w:rPr>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1</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szCs w:val="16"/>
                <w:lang w:val="en-US" w:eastAsia="en-US"/>
              </w:rPr>
            </w:pPr>
            <w:r>
              <w:rPr>
                <w:color w:val="00B050"/>
                <w:szCs w:val="16"/>
                <w:lang w:val="en-US"/>
              </w:rPr>
              <w:t>2 : 2</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( 2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1 X</w:t>
            </w:r>
          </w:p>
        </w:tc>
      </w:tr>
      <w:tr>
        <w:trPr>
          <w:trHeight w:val="287" w:hRule="atLeast"/>
        </w:trPr>
        <w:tc>
          <w:tcPr>
            <w:tcW w:w="366" w:type="dxa"/>
            <w:tcBorders>
              <w:left w:val="single" w:sz="4" w:space="0" w:color="000000"/>
              <w:bottom w:val="single" w:sz="4" w:space="0" w:color="000000"/>
              <w:right w:val="single" w:sz="4" w:space="0" w:color="000000"/>
            </w:tcBorders>
            <w:vAlign w:val="center"/>
          </w:tcPr>
          <w:p>
            <w:pPr>
              <w:pStyle w:val="NoSpacing"/>
              <w:jc w:val="left"/>
              <w:rPr>
                <w:lang w:eastAsia="en-US"/>
              </w:rPr>
            </w:pPr>
            <w:r>
              <w:rPr>
                <w:lang w:val="en-US"/>
              </w:rPr>
              <w:t>1</w:t>
            </w:r>
            <w:r>
              <w:rPr/>
              <w:t>1</w:t>
            </w:r>
          </w:p>
        </w:tc>
        <w:tc>
          <w:tcPr>
            <w:tcW w:w="1980" w:type="dxa"/>
            <w:tcBorders>
              <w:bottom w:val="single" w:sz="4" w:space="0" w:color="000000"/>
              <w:right w:val="single" w:sz="4" w:space="0" w:color="000000"/>
            </w:tcBorders>
            <w:vAlign w:val="center"/>
          </w:tcPr>
          <w:p>
            <w:pPr>
              <w:pStyle w:val="NoSpacing"/>
              <w:jc w:val="left"/>
              <w:rPr>
                <w:lang w:val="en-US" w:eastAsia="en-US"/>
              </w:rPr>
            </w:pPr>
            <w:r>
              <w:rPr>
                <w:lang w:val="en-US"/>
              </w:rPr>
              <w:t>AJ AUXERRE</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89" w:type="dxa"/>
            <w:tcBorders>
              <w:bottom w:val="single" w:sz="4" w:space="0" w:color="000000"/>
              <w:right w:val="single" w:sz="4" w:space="0" w:color="000000"/>
            </w:tcBorders>
            <w:vAlign w:val="center"/>
          </w:tcPr>
          <w:p>
            <w:pPr>
              <w:pStyle w:val="NoSpacing"/>
              <w:jc w:val="left"/>
              <w:rPr>
                <w:lang w:val="en-US" w:eastAsia="en-US"/>
              </w:rPr>
            </w:pPr>
            <w:r>
              <w:rPr>
                <w:lang w:val="en-US"/>
              </w:rPr>
              <w:t>2</w:t>
            </w:r>
          </w:p>
        </w:tc>
        <w:tc>
          <w:tcPr>
            <w:tcW w:w="243"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244" w:type="dxa"/>
            <w:tcBorders>
              <w:bottom w:val="single" w:sz="4" w:space="0" w:color="000000"/>
              <w:right w:val="single" w:sz="4" w:space="0" w:color="000000"/>
            </w:tcBorders>
            <w:vAlign w:val="center"/>
          </w:tcPr>
          <w:p>
            <w:pPr>
              <w:pStyle w:val="NoSpacing"/>
              <w:jc w:val="left"/>
              <w:rPr>
                <w:lang w:val="en-US" w:eastAsia="en-US"/>
              </w:rPr>
            </w:pPr>
            <w:r>
              <w:rPr>
                <w:lang w:val="en-US"/>
              </w:rPr>
              <w:t> </w:t>
            </w:r>
          </w:p>
        </w:tc>
        <w:tc>
          <w:tcPr>
            <w:tcW w:w="624" w:type="dxa"/>
            <w:tcBorders>
              <w:bottom w:val="single" w:sz="4" w:space="0" w:color="000000"/>
              <w:right w:val="single" w:sz="4" w:space="0" w:color="000000"/>
            </w:tcBorders>
            <w:vAlign w:val="center"/>
          </w:tcPr>
          <w:p>
            <w:pPr>
              <w:pStyle w:val="NoSpacing"/>
              <w:jc w:val="left"/>
              <w:rPr>
                <w:lang w:val="en-US" w:eastAsia="en-US"/>
              </w:rPr>
            </w:pPr>
            <w:r>
              <w:rPr>
                <w:lang w:val="en-US"/>
              </w:rPr>
              <w:t>0 : 2</w:t>
            </w:r>
          </w:p>
        </w:tc>
        <w:tc>
          <w:tcPr>
            <w:tcW w:w="654"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( 0 : 1 )</w:t>
            </w:r>
          </w:p>
        </w:tc>
        <w:tc>
          <w:tcPr>
            <w:tcW w:w="655" w:type="dxa"/>
            <w:tcBorders>
              <w:bottom w:val="single" w:sz="4" w:space="0" w:color="000000"/>
              <w:right w:val="single" w:sz="4" w:space="0" w:color="000000"/>
            </w:tcBorders>
            <w:vAlign w:val="center"/>
          </w:tcPr>
          <w:p>
            <w:pPr>
              <w:pStyle w:val="NoSpacing"/>
              <w:jc w:val="left"/>
              <w:rPr>
                <w:lang w:val="en-US" w:eastAsia="en-US"/>
              </w:rPr>
            </w:pPr>
            <w:r>
              <w:rPr>
                <w:lang w:val="en-US"/>
              </w:rPr>
              <w:t>2 2</w:t>
            </w:r>
          </w:p>
        </w:tc>
      </w:tr>
    </w:tbl>
    <w:p>
      <w:pPr>
        <w:pStyle w:val="Normal"/>
        <w:rPr>
          <w:u w:val="single"/>
          <w:lang w:val="en-US"/>
        </w:rPr>
      </w:pPr>
      <w:r>
        <w:rPr>
          <w:i/>
          <w:lang w:val="en-US"/>
        </w:rPr>
        <w:t xml:space="preserve">Example 2: </w:t>
      </w:r>
      <w:r>
        <w:rPr>
          <w:lang w:val="en-US"/>
        </w:rPr>
        <w:t>France, Ligue 1, season 2002-2003 LOSC LILLE, home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NANTES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3:</w:t>
      </w:r>
      <w:r>
        <w:rPr>
          <w:lang w:val="en-US"/>
        </w:rPr>
        <w:t xml:space="preserve"> Italy, Serie A, season 2000--2001  INTERNAZIONALE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1991"/>
        <w:gridCol w:w="244"/>
        <w:gridCol w:w="289"/>
        <w:gridCol w:w="243"/>
        <w:gridCol w:w="244"/>
        <w:gridCol w:w="651"/>
        <w:gridCol w:w="667"/>
        <w:gridCol w:w="668"/>
        <w:gridCol w:w="668"/>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19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19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19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19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4:</w:t>
      </w:r>
      <w:r>
        <w:rPr>
          <w:lang w:val="en-US"/>
        </w:rPr>
        <w:t xml:space="preserve"> Italy, Serie A, season 2001--2002  VENEZIA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uk-UA"/>
        </w:rPr>
      </w:pPr>
      <w:r>
        <w:rPr>
          <w:i/>
          <w:lang w:val="en-US"/>
        </w:rPr>
        <w:t>Example 5:</w:t>
      </w:r>
      <w:r>
        <w:rPr>
          <w:lang w:val="en-US"/>
        </w:rPr>
        <w:t xml:space="preserve"> Italy, Serie A, season 2001--2002 HELLAS VERONA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6:</w:t>
      </w:r>
      <w:r>
        <w:rPr>
          <w:lang w:val="en-US"/>
        </w:rPr>
        <w:t xml:space="preserve"> England, 1</w:t>
      </w:r>
      <w:r>
        <w:rPr>
          <w:vertAlign w:val="superscript"/>
          <w:lang w:val="en-US"/>
        </w:rPr>
        <w:t>st</w:t>
      </w:r>
      <w:r>
        <w:rPr>
          <w:lang w:val="en-US"/>
        </w:rPr>
        <w:t xml:space="preserve"> Division, season 2001--2002 WIMBLEDON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GRIMSBY TOWN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uk-UA"/>
        </w:rPr>
      </w:pPr>
      <w:r>
        <w:rPr>
          <w:i/>
          <w:lang w:val="en-US"/>
        </w:rPr>
        <w:t>Example 7:</w:t>
      </w:r>
      <w:r>
        <w:rPr>
          <w:lang w:val="en-US"/>
        </w:rPr>
        <w:t xml:space="preserve"> Italy, Serie A, season 2001--2002 BOLOGNA FC, away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8:</w:t>
      </w:r>
      <w:r>
        <w:rPr>
          <w:lang w:val="en-US"/>
        </w:rPr>
        <w:t xml:space="preserve"> Italy, Serie A, season 2001--2002 ATALANTA BC,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S.S.LAZIO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6</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9:</w:t>
      </w:r>
      <w:r>
        <w:rPr>
          <w:lang w:val="en-US"/>
        </w:rPr>
        <w:t xml:space="preserve"> Italy, Serie A, season 2002--2003 AC CHIEVO VERONA,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6</w:t>
            </w:r>
          </w:p>
        </w:tc>
        <w:tc>
          <w:tcPr>
            <w:tcW w:w="20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8</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10</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10:</w:t>
      </w:r>
      <w:r>
        <w:rPr>
          <w:lang w:val="en-US"/>
        </w:rPr>
        <w:t xml:space="preserve"> Champions League, season 1998--1999 FC DYNAMO KYIV,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37"/>
        <w:gridCol w:w="244"/>
        <w:gridCol w:w="288"/>
        <w:gridCol w:w="244"/>
        <w:gridCol w:w="244"/>
        <w:gridCol w:w="642"/>
        <w:gridCol w:w="644"/>
        <w:gridCol w:w="645"/>
        <w:gridCol w:w="57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1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BARRY TOWN AFC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7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1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SPARTA PRAHA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p>
        </w:tc>
        <w:tc>
          <w:tcPr>
            <w:tcW w:w="21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PANATHINAIKOS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p>
        </w:tc>
        <w:tc>
          <w:tcPr>
            <w:tcW w:w="21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ARSENAL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11:</w:t>
      </w:r>
      <w:r>
        <w:rPr>
          <w:lang w:val="en-US"/>
        </w:rPr>
        <w:t xml:space="preserve"> Spain, Primera Division, season 2001--2002 REAL ZARAGOZA,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12:</w:t>
      </w:r>
      <w:r>
        <w:rPr>
          <w:lang w:val="en-US"/>
        </w:rPr>
        <w:t xml:space="preserve"> Spain, Primera Division, season 2001--2002 REAL ZARAGOZA,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90"/>
        <w:gridCol w:w="244"/>
        <w:gridCol w:w="288"/>
        <w:gridCol w:w="244"/>
        <w:gridCol w:w="243"/>
        <w:gridCol w:w="558"/>
        <w:gridCol w:w="644"/>
        <w:gridCol w:w="722"/>
        <w:gridCol w:w="55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35</w:t>
            </w:r>
          </w:p>
        </w:tc>
        <w:tc>
          <w:tcPr>
            <w:tcW w:w="209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36</w:t>
            </w:r>
          </w:p>
        </w:tc>
        <w:tc>
          <w:tcPr>
            <w:tcW w:w="20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0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0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8"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01 )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13:</w:t>
      </w:r>
      <w:r>
        <w:rPr>
          <w:lang w:val="en-US"/>
        </w:rPr>
        <w:t xml:space="preserve"> Spain, Segunda Division, season 2002—2003 ELCHE CF,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11</w:t>
            </w:r>
          </w:p>
        </w:tc>
        <w:tc>
          <w:tcPr>
            <w:tcW w:w="20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R.FERROL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COMPOSTELA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OVIEDO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14</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14:</w:t>
      </w:r>
      <w:r>
        <w:rPr>
          <w:lang w:val="en-US"/>
        </w:rPr>
        <w:t xml:space="preserve"> Spain, Segunda Division, season 2002--2003 CD XEREZ,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SALAMANCA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TENERIFE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COMPOSTELA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uk-UA"/>
        </w:rPr>
      </w:pPr>
      <w:r>
        <w:rPr>
          <w:i/>
          <w:lang w:val="en-US"/>
        </w:rPr>
        <w:t>Example 15:</w:t>
      </w:r>
      <w:r>
        <w:rPr>
          <w:lang w:val="en-US"/>
        </w:rPr>
        <w:t xml:space="preserve"> England, Premier League, season 2002--2003 EVERTON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16:</w:t>
      </w:r>
      <w:r>
        <w:rPr>
          <w:lang w:val="en-US"/>
        </w:rPr>
        <w:t xml:space="preserve"> England, Premier League, season 2001--2002 TOTTENHAM HOTSPUR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CHARLTON ATHLETIC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17:</w:t>
      </w:r>
      <w:r>
        <w:rPr>
          <w:lang w:val="en-US"/>
        </w:rPr>
        <w:t xml:space="preserve"> France, Ligue 1, season 2000-2001 FC NANTES,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ST.GERMAIN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18:</w:t>
      </w:r>
      <w:r>
        <w:rPr>
          <w:lang w:val="en-US"/>
        </w:rPr>
        <w:t xml:space="preserve"> France, Ligue 1, season 2001-2002 FC NANTES,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19:</w:t>
      </w:r>
      <w:r>
        <w:rPr>
          <w:lang w:val="en-US"/>
        </w:rPr>
        <w:t xml:space="preserve"> France, Ligue 1, season 2000-2001 RC LENS,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STRASBOURG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20:</w:t>
      </w:r>
      <w:r>
        <w:rPr>
          <w:lang w:val="en-US"/>
        </w:rPr>
        <w:t xml:space="preserve"> France, Ligue 1, season 2000-2001 AJ AUXERRE,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ST.GERMAIN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STRASBOURG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21:</w:t>
      </w:r>
      <w:r>
        <w:rPr>
          <w:lang w:val="en-US"/>
        </w:rPr>
        <w:t xml:space="preserve"> France, Ligue 1, season 2000-2001 STADE RENNAIS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LENS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TOULOUSE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22:</w:t>
      </w:r>
      <w:r>
        <w:rPr>
          <w:lang w:val="en-US"/>
        </w:rPr>
        <w:t xml:space="preserve"> France, Ligue 1, season 2002-2003 AJ AUXERRE,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MONACO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ST.GERMAIN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DE MARSEILLE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23:</w:t>
      </w:r>
      <w:r>
        <w:rPr>
          <w:lang w:val="en-US"/>
        </w:rPr>
        <w:t xml:space="preserve"> France, Ligue 1, season 2001-2002 AS MONACO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AV.GUINGAMP</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NANTES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DE MARSEILLE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24:</w:t>
      </w:r>
      <w:r>
        <w:rPr>
          <w:lang w:val="en-US"/>
        </w:rPr>
        <w:t xml:space="preserve"> France, Ligue 1, season 2000-2001 PARIS SAINT GERMAIN,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14"/>
        <w:gridCol w:w="244"/>
        <w:gridCol w:w="288"/>
        <w:gridCol w:w="244"/>
        <w:gridCol w:w="244"/>
        <w:gridCol w:w="601"/>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TOULOUSE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GIRONDINS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25:</w:t>
      </w:r>
      <w:r>
        <w:rPr>
          <w:lang w:val="en-US"/>
        </w:rPr>
        <w:t xml:space="preserve"> France, Ligue 1, season 2001-2002 FC NANTES,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26:</w:t>
      </w:r>
      <w:r>
        <w:rPr>
          <w:lang w:val="en-US"/>
        </w:rPr>
        <w:t xml:space="preserve"> France, Ligue 1, season 2001-2002 FC GIRONDINS DE BORDEAUX,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LENS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uk-UA"/>
        </w:rPr>
      </w:pPr>
      <w:r>
        <w:rPr>
          <w:i/>
          <w:lang w:val="en-US"/>
        </w:rPr>
        <w:t>Example 27:</w:t>
      </w:r>
      <w:r>
        <w:rPr>
          <w:lang w:val="en-US"/>
        </w:rPr>
        <w:t xml:space="preserve"> France, Ligue 1, season 2000-2001 LOSC LILLE,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ST.ETIENNE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28:</w:t>
      </w:r>
      <w:r>
        <w:rPr>
          <w:lang w:val="en-US"/>
        </w:rPr>
        <w:t xml:space="preserve"> France, Ligue 1, season 2000-2001 LOSC LILLE,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14"/>
        <w:gridCol w:w="244"/>
        <w:gridCol w:w="288"/>
        <w:gridCol w:w="244"/>
        <w:gridCol w:w="244"/>
        <w:gridCol w:w="601"/>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GIRONDINS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29:</w:t>
      </w:r>
      <w:r>
        <w:rPr>
          <w:lang w:val="en-US"/>
        </w:rPr>
        <w:t xml:space="preserve"> France, Ligue 1, season 2002-2003 PARIS ST.GERMAIN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4"/>
        <w:gridCol w:w="244"/>
        <w:gridCol w:w="288"/>
        <w:gridCol w:w="244"/>
        <w:gridCol w:w="244"/>
        <w:gridCol w:w="537"/>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GIRONDINS DE BORDEAUX</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9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HSC MONTPELLIER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TROYES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uk-UA"/>
        </w:rPr>
      </w:pPr>
      <w:r>
        <w:rPr>
          <w:i/>
          <w:lang w:val="en-US"/>
        </w:rPr>
        <w:t>Example 30:</w:t>
      </w:r>
      <w:r>
        <w:rPr>
          <w:lang w:val="en-US"/>
        </w:rPr>
        <w:t xml:space="preserve"> France, Ligue 1, season 2002-2003 TROYES AUBE CHAMPAGNE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MONACO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2 )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AJACCIO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31:</w:t>
      </w:r>
      <w:r>
        <w:rPr>
          <w:lang w:val="en-US"/>
        </w:rPr>
        <w:t xml:space="preserve"> France, Ligue 1, season 2002-2003 </w:t>
      </w:r>
      <w:r>
        <w:rPr/>
        <w:t>г</w:t>
      </w:r>
      <w:r>
        <w:rPr>
          <w:lang w:val="en-US"/>
        </w:rPr>
        <w:t>. OLYMPIQUE DE MARSEILLE,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MONACO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32:</w:t>
      </w:r>
      <w:r>
        <w:rPr>
          <w:lang w:val="en-US"/>
        </w:rPr>
        <w:t xml:space="preserve"> France, Ligue 1, season 2002-2003 AS MONACO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OGC NICE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STRASBOURG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HSC MONTPELLIER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OLYMPIQUE DE MARSEILLE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33:</w:t>
      </w:r>
      <w:r>
        <w:rPr>
          <w:lang w:val="en-US"/>
        </w:rPr>
        <w:t xml:space="preserve"> France, Ligue 1, season 2002-2003 SC BASTIA ,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13"/>
        <w:gridCol w:w="244"/>
        <w:gridCol w:w="287"/>
        <w:gridCol w:w="244"/>
        <w:gridCol w:w="245"/>
        <w:gridCol w:w="554"/>
        <w:gridCol w:w="645"/>
        <w:gridCol w:w="644"/>
        <w:gridCol w:w="49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49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AJACCIO AC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PARIS SAINT GERMAIN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GIRONDIN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uk-UA"/>
        </w:rPr>
      </w:pPr>
      <w:r>
        <w:rPr>
          <w:i/>
          <w:lang w:val="en-US"/>
        </w:rPr>
        <w:t>Example 34:</w:t>
      </w:r>
      <w:r>
        <w:rPr>
          <w:lang w:val="en-US"/>
        </w:rPr>
        <w:t xml:space="preserve"> France, Ligue 1, season 2002-2003 HSC MONTPELLIER,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GIRONDIN DE BORDEAUX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OGC NICE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35:</w:t>
      </w:r>
      <w:r>
        <w:rPr>
          <w:lang w:val="en-US"/>
        </w:rPr>
        <w:t xml:space="preserve"> France, Ligue 1, season 2002-2003 AC AJACCIO,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AJ AUXERRE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 HAVRE AC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lang w:val="uk-UA"/>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w:t>
            </w:r>
            <w:r>
              <w:rPr>
                <w:szCs w:val="16"/>
                <w:lang w:val="uk-UA"/>
              </w:rPr>
              <w:t>2</w:t>
            </w:r>
            <w:r>
              <w:rPr>
                <w:szCs w:val="16"/>
                <w:lang w:val="en-US"/>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r>
              <w:rPr>
                <w:szCs w:val="16"/>
                <w:lang w:val="en-US"/>
              </w:rPr>
              <w:t xml:space="preserve">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LOSC LILLE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uk-UA"/>
              </w:rPr>
            </w:pPr>
            <w:r>
              <w:rPr>
                <w:color w:val="00B050"/>
                <w:szCs w:val="16"/>
                <w:lang w:val="uk-UA"/>
              </w:rPr>
              <w:t>2</w:t>
            </w:r>
            <w:r>
              <w:rPr>
                <w:color w:val="00B050"/>
                <w:szCs w:val="16"/>
                <w:lang w:val="en-US"/>
              </w:rPr>
              <w:t xml:space="preserve"> : </w:t>
            </w:r>
            <w:r>
              <w:rPr>
                <w:color w:val="00B050"/>
                <w:szCs w:val="16"/>
                <w:lang w:val="uk-UA"/>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w:t>
            </w:r>
            <w:r>
              <w:rPr>
                <w:szCs w:val="16"/>
                <w:lang w:val="uk-UA"/>
              </w:rPr>
              <w:t>2</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uk-UA"/>
              </w:rPr>
              <w:t>2</w:t>
            </w:r>
            <w:r>
              <w:rPr>
                <w:szCs w:val="16"/>
                <w:lang w:val="en-US"/>
              </w:rPr>
              <w:t xml:space="preserve"> X</w:t>
            </w:r>
          </w:p>
        </w:tc>
      </w:tr>
    </w:tbl>
    <w:p>
      <w:pPr>
        <w:pStyle w:val="Normal"/>
        <w:rPr>
          <w:lang w:val="uk-UA"/>
        </w:rPr>
      </w:pPr>
      <w:r>
        <w:rPr>
          <w:i/>
          <w:lang w:val="en-US"/>
        </w:rPr>
        <w:t>Example 3</w:t>
      </w:r>
      <w:r>
        <w:rPr>
          <w:i/>
          <w:lang w:val="uk-UA"/>
        </w:rPr>
        <w:t>6</w:t>
      </w:r>
      <w:r>
        <w:rPr>
          <w:i/>
          <w:lang w:val="en-US"/>
        </w:rPr>
        <w:t>:</w:t>
      </w:r>
      <w:r>
        <w:rPr>
          <w:lang w:val="en-US"/>
        </w:rPr>
        <w:t xml:space="preserve"> Italy, Serie A, season 2000-2001 AC MILAN,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0 )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2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37</w:t>
      </w:r>
      <w:r>
        <w:rPr>
          <w:lang w:val="en-US"/>
        </w:rPr>
        <w:t>: Italy, Serie A, season 2001-2002 AC MILAN,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1 )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X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38:</w:t>
      </w:r>
      <w:r>
        <w:rPr>
          <w:lang w:val="en-US"/>
        </w:rPr>
        <w:t xml:space="preserve"> Italy, Serie A, season 1999-2000 AC FIORENTINA,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PERUGIA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0</w:t>
            </w:r>
            <w:r>
              <w:rPr>
                <w:szCs w:val="16"/>
                <w:lang w:val="en-US"/>
              </w:rPr>
              <w:t xml:space="preserve"> : 1 )</w:t>
            </w:r>
          </w:p>
        </w:tc>
        <w:tc>
          <w:tcPr>
            <w:tcW w:w="56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X </w:t>
            </w:r>
            <w:r>
              <w:rPr>
                <w:szCs w:val="16"/>
                <w:lang w:val="uk-UA"/>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uk-UA"/>
        </w:rPr>
      </w:pPr>
      <w:r>
        <w:rPr>
          <w:i/>
          <w:lang w:val="en-US"/>
        </w:rPr>
        <w:t>Example 39:</w:t>
      </w:r>
      <w:r>
        <w:rPr>
          <w:lang w:val="en-US"/>
        </w:rPr>
        <w:t xml:space="preserve"> Italy, Serie A, season 1998-1999 INTERNAZIONALE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EMPOLI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40:</w:t>
      </w:r>
      <w:r>
        <w:rPr>
          <w:lang w:val="en-US"/>
        </w:rPr>
        <w:t xml:space="preserve"> Italy, Serie A, season 1999-2000 INTERNAZIONALE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VENEZIA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41:</w:t>
      </w:r>
      <w:r>
        <w:rPr>
          <w:lang w:val="en-US"/>
        </w:rPr>
        <w:t xml:space="preserve"> Italy, Serie A, season 2000-2001 INTERNAZIONALE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42:</w:t>
      </w:r>
      <w:r>
        <w:rPr>
          <w:lang w:val="en-US"/>
        </w:rPr>
        <w:t xml:space="preserve"> Italy, Serie A, season 2001-2002 VENEZIA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PARMA CALCIO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3 )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43:</w:t>
      </w:r>
      <w:r>
        <w:rPr>
          <w:lang w:val="en-US"/>
        </w:rPr>
        <w:t xml:space="preserve"> Italy, Serie A, season 2001-2002 VENEZIA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44:</w:t>
      </w:r>
      <w:r>
        <w:rPr>
          <w:lang w:val="en-US"/>
        </w:rPr>
        <w:t xml:space="preserve"> Italy, Serie A, season 1999-2000 PIACENZA FC,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PARMA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45</w:t>
      </w:r>
      <w:r>
        <w:rPr>
          <w:lang w:val="en-US"/>
        </w:rPr>
        <w:t>: Italy, Serie A, season 1999-2000 PIACENZA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46:</w:t>
      </w:r>
      <w:r>
        <w:rPr>
          <w:lang w:val="en-US"/>
        </w:rPr>
        <w:t xml:space="preserve"> Italy, Serie A, season 2001-2002 PIACENZA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PERUGIA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47:</w:t>
      </w:r>
      <w:r>
        <w:rPr>
          <w:lang w:val="en-US"/>
        </w:rPr>
        <w:t xml:space="preserve"> Italy, Serie A, season 2002-2003 PIACENZA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INTERNAZIONALE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COMO 1907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48:</w:t>
      </w:r>
      <w:r>
        <w:rPr>
          <w:lang w:val="en-US"/>
        </w:rPr>
        <w:t xml:space="preserve"> Italy, Serie A, season 2002-2003 AC PARMA,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MODENA FC 1912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49:</w:t>
      </w:r>
      <w:r>
        <w:rPr>
          <w:lang w:val="en-US"/>
        </w:rPr>
        <w:t xml:space="preserve"> Italy, Serie A, season 2002-2003 UDINESE CALCIO,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AS ROMA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50:</w:t>
      </w:r>
      <w:r>
        <w:rPr>
          <w:lang w:val="en-US"/>
        </w:rPr>
        <w:t xml:space="preserve"> Italy, Serie A, season 2002-2003 REGGINA CALCIO,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 1912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51:</w:t>
      </w:r>
      <w:r>
        <w:rPr>
          <w:lang w:val="en-US"/>
        </w:rPr>
        <w:t xml:space="preserve"> Spain, Primera Division, season 2001--2002 REAL MADRID CF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VALLADOLID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52:</w:t>
      </w:r>
      <w:r>
        <w:rPr>
          <w:lang w:val="en-US"/>
        </w:rPr>
        <w:t xml:space="preserve"> Spain, Primera Division, season 2001--2002 REAL MALLORCA,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С</w:t>
            </w:r>
            <w:r>
              <w:rPr>
                <w:szCs w:val="16"/>
                <w:lang w:val="en-US"/>
              </w:rPr>
              <w:t>D 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4</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53:</w:t>
      </w:r>
      <w:r>
        <w:rPr>
          <w:lang w:val="en-US"/>
        </w:rPr>
        <w:t xml:space="preserve"> Spain, Primera Division, season 2001-2002 MALAGA CF,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2163"/>
        <w:gridCol w:w="243"/>
        <w:gridCol w:w="288"/>
        <w:gridCol w:w="244"/>
        <w:gridCol w:w="244"/>
        <w:gridCol w:w="659"/>
        <w:gridCol w:w="658"/>
        <w:gridCol w:w="657"/>
        <w:gridCol w:w="509"/>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ALAVES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uk-UA"/>
        </w:rPr>
      </w:pPr>
      <w:r>
        <w:rPr>
          <w:i/>
          <w:lang w:val="en-US"/>
        </w:rPr>
        <w:t>Example 54:</w:t>
      </w:r>
      <w:r>
        <w:rPr>
          <w:lang w:val="en-US"/>
        </w:rPr>
        <w:t xml:space="preserve"> Spain, Primera Division, season 2001-2002 VALENCIA CF,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RAYO VALLECANO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TENERIFE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RCD MALLORCA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55:</w:t>
      </w:r>
      <w:r>
        <w:rPr>
          <w:lang w:val="en-US"/>
        </w:rPr>
        <w:t xml:space="preserve"> Spain, Primera Division, season 2001--2002 VILLARREAL CF,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2163"/>
        <w:gridCol w:w="243"/>
        <w:gridCol w:w="288"/>
        <w:gridCol w:w="244"/>
        <w:gridCol w:w="244"/>
        <w:gridCol w:w="659"/>
        <w:gridCol w:w="658"/>
        <w:gridCol w:w="657"/>
        <w:gridCol w:w="509"/>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MALLORCA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56:</w:t>
      </w:r>
      <w:r>
        <w:rPr>
          <w:lang w:val="en-US"/>
        </w:rPr>
        <w:t xml:space="preserve"> Spain, Segunda Division, season 2002--2003 LEVANTE UD,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6"/>
        <w:gridCol w:w="244"/>
        <w:gridCol w:w="287"/>
        <w:gridCol w:w="244"/>
        <w:gridCol w:w="245"/>
        <w:gridCol w:w="623"/>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0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XEREZ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0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SPORTING CLUB DE GIJON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0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20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57</w:t>
      </w:r>
      <w:r>
        <w:rPr>
          <w:lang w:val="en-US"/>
        </w:rPr>
        <w:t>: Champions League, season 2002--2003 FC LOKOMOTIV MOSKVA,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4"/>
        <w:gridCol w:w="245"/>
        <w:gridCol w:w="288"/>
        <w:gridCol w:w="243"/>
        <w:gridCol w:w="244"/>
        <w:gridCol w:w="643"/>
        <w:gridCol w:w="645"/>
        <w:gridCol w:w="644"/>
        <w:gridCol w:w="49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2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BRUGGE KV</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2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GALATASARAY SK</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2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58:</w:t>
      </w:r>
      <w:r>
        <w:rPr>
          <w:lang w:val="en-US"/>
        </w:rPr>
        <w:t xml:space="preserve"> England, Premier League, season 2002--2003 SOUTHAMPTON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59:</w:t>
      </w:r>
      <w:r>
        <w:rPr>
          <w:lang w:val="en-US"/>
        </w:rPr>
        <w:t xml:space="preserve"> England, 1-st Division, season 2002--2003 NORWICH CITY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WALSALL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GRIMSBY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60</w:t>
      </w:r>
      <w:r>
        <w:rPr>
          <w:lang w:val="en-US"/>
        </w:rPr>
        <w:t>: England, 1-st Division, season 2002--2003 NOTTINGHAM FOREST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8"/>
        <w:gridCol w:w="2163"/>
        <w:gridCol w:w="243"/>
        <w:gridCol w:w="288"/>
        <w:gridCol w:w="244"/>
        <w:gridCol w:w="244"/>
        <w:gridCol w:w="659"/>
        <w:gridCol w:w="658"/>
        <w:gridCol w:w="657"/>
        <w:gridCol w:w="509"/>
      </w:tblGrid>
      <w:tr>
        <w:trPr>
          <w:trHeight w:val="300"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PORTSMOUTH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WALSALL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8"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59"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uk-UA"/>
        </w:rPr>
      </w:pPr>
      <w:r>
        <w:rPr>
          <w:i/>
          <w:lang w:val="en-US"/>
        </w:rPr>
        <w:t>Example 61:</w:t>
      </w:r>
      <w:r>
        <w:rPr>
          <w:lang w:val="en-US"/>
        </w:rPr>
        <w:t xml:space="preserve"> Spain, Segunda Division, season 2002--2003 UD LAS PALMAS,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OVIEDO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12</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UD ALMERIA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62:</w:t>
      </w:r>
      <w:r>
        <w:rPr>
          <w:lang w:val="en-US"/>
        </w:rPr>
        <w:t xml:space="preserve"> Spain, Segunda Division, season 2002--2003 UD LAS PALMAS,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P.EJIDO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r>
    </w:p>
    <w:p>
      <w:pPr>
        <w:pStyle w:val="Normal"/>
        <w:rPr>
          <w:lang w:val="uk-UA"/>
        </w:rPr>
      </w:pPr>
      <w:r>
        <w:rPr>
          <w:i/>
          <w:lang w:val="en-US"/>
        </w:rPr>
        <w:t>Example 63:</w:t>
      </w:r>
      <w:r>
        <w:rPr>
          <w:lang w:val="en-US"/>
        </w:rPr>
        <w:t xml:space="preserve"> Germany, 1-st Bundesliga, season 2002--2003 ARMINIA BIELEFELD, 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14</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BAYER 04 LEVERKUSEN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64:</w:t>
      </w:r>
      <w:r>
        <w:rPr>
          <w:lang w:val="en-US"/>
        </w:rPr>
        <w:t xml:space="preserve"> Ukraine, Vysha Liga, season 2002--2003 FC METALURH ZAPORIZHJE,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43"/>
        <w:gridCol w:w="244"/>
        <w:gridCol w:w="288"/>
        <w:gridCol w:w="244"/>
        <w:gridCol w:w="244"/>
        <w:gridCol w:w="642"/>
        <w:gridCol w:w="645"/>
        <w:gridCol w:w="644"/>
        <w:gridCol w:w="49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POLIGRAFTECHNIKA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18</w:t>
            </w:r>
          </w:p>
        </w:tc>
        <w:tc>
          <w:tcPr>
            <w:tcW w:w="21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METALURH MARIUPOL’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uk-UA"/>
        </w:rPr>
      </w:pPr>
      <w:r>
        <w:rPr>
          <w:i/>
          <w:lang w:val="en-US"/>
        </w:rPr>
        <w:t>Example 65:</w:t>
      </w:r>
      <w:r>
        <w:rPr>
          <w:lang w:val="en-US"/>
        </w:rPr>
        <w:t xml:space="preserve"> Spain, Serie A, season 2001-2002 TORINO FC,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AC PERUGIA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66</w:t>
      </w:r>
      <w:r>
        <w:rPr>
          <w:lang w:val="en-US"/>
        </w:rPr>
        <w:t>: Italy, Serie A, season 2015-2016-2017 SSC NAPOLI, 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JUVENTUS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9</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INTERNAZIONALE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PESCARA CALCIO 1936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uk-UA"/>
        </w:rPr>
      </w:pPr>
      <w:r>
        <w:rPr>
          <w:i/>
          <w:lang w:val="en-US"/>
        </w:rPr>
        <w:t>Example 67:</w:t>
      </w:r>
      <w:r>
        <w:rPr>
          <w:lang w:val="en-US"/>
        </w:rPr>
        <w:t xml:space="preserve"> Italy, Serie A, season 2015-2016 HELLAS VERONA FC, 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15"/>
        <w:gridCol w:w="244"/>
        <w:gridCol w:w="288"/>
        <w:gridCol w:w="244"/>
        <w:gridCol w:w="244"/>
        <w:gridCol w:w="632"/>
        <w:gridCol w:w="644"/>
        <w:gridCol w:w="645"/>
        <w:gridCol w:w="610"/>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1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1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The above examples show that in statistical orders the oppositely directed pairs of football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 xml:space="preserve">2-1 </w:t>
      </w:r>
      <w:r>
        <w:rPr>
          <w:lang w:val="en-US"/>
        </w:rPr>
        <w:t xml:space="preserve">form the conditions for a likely draw result in a football match. But if we see oppositely directed pairs of football results in a statistical order before the match of interest, this is only one statistical </w:t>
      </w:r>
      <w:r>
        <w:rPr>
          <w:i/>
          <w:lang w:val="en-US"/>
        </w:rPr>
        <w:t>“factor”</w:t>
      </w:r>
      <w:r>
        <w:rPr>
          <w:lang w:val="en-US"/>
        </w:rPr>
        <w:t xml:space="preserve"> for a draw result in a football match. When we analyze the chosen football match, we consider both statistical orders of a conditional team “A”. The probability of a draw result in the football match of a conditional team “A” will be higher if the statistical factors for a draw result in the match formed in the “home” - “away” orders overlap with the statistical factors formed in the “general” order of matches. Accordingly, if the match of interest in the “home” - “away” and “general” statistical orders of the conditional team “A” is preceded by the oppositely directed pairs of football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the probability of a draw result in the match will be significantly higher</w:t>
      </w:r>
      <w:r>
        <w:rPr>
          <w:szCs w:val="20"/>
          <w:lang w:val="en-US"/>
        </w:rPr>
        <w:t>.</w:t>
      </w:r>
    </w:p>
    <w:p>
      <w:pPr>
        <w:pStyle w:val="Normal"/>
        <w:rPr>
          <w:szCs w:val="20"/>
          <w:lang w:val="en-US"/>
        </w:rPr>
      </w:pPr>
      <w:r>
        <w:rPr>
          <w:i/>
          <w:szCs w:val="20"/>
          <w:lang w:val="en-US"/>
        </w:rPr>
        <w:t>Example 1</w:t>
      </w:r>
      <w:r>
        <w:rPr>
          <w:szCs w:val="20"/>
          <w:lang w:val="en-US"/>
        </w:rPr>
        <w:t>: FC KAISERSLAUTERN, 1 Bundesliga, Germany, season 2011-2012, 11</w:t>
      </w:r>
      <w:r>
        <w:rPr>
          <w:szCs w:val="20"/>
          <w:vertAlign w:val="superscript"/>
          <w:lang w:val="en-US"/>
        </w:rPr>
        <w:t>th</w:t>
      </w:r>
      <w:r>
        <w:rPr>
          <w:szCs w:val="20"/>
          <w:lang w:val="en-US"/>
        </w:rPr>
        <w:t xml:space="preserve"> math HAMBURGER SV –1.FC KAISERSLAUTERN  </w:t>
      </w:r>
      <w:r>
        <w:rPr>
          <w:color w:val="00B050"/>
          <w:szCs w:val="20"/>
          <w:lang w:val="en-US"/>
        </w:rPr>
        <w:t>1-1</w:t>
      </w:r>
      <w:r>
        <w:rPr>
          <w:szCs w:val="20"/>
          <w:lang w:val="en-US"/>
        </w:rPr>
        <w:t>.</w:t>
      </w:r>
    </w:p>
    <w:p>
      <w:pPr>
        <w:pStyle w:val="Normal"/>
        <w:rPr>
          <w:szCs w:val="20"/>
          <w:lang w:val="en-US"/>
        </w:rPr>
      </w:pPr>
      <w:r>
        <w:rPr>
          <w:lang w:val="en-US"/>
        </w:rPr>
        <w:t>Away sequence of matches</w:t>
      </w:r>
      <w:r>
        <w:rPr>
          <w:szCs w:val="20"/>
          <w:lang w:val="en-US"/>
        </w:rPr>
        <w:t xml:space="preserve"> 1. FC KAISERSLAUTERN: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VFL BORUSSIA MON-BACH</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General sequence of matches 1.FC KAISERSLAUTERN: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szCs w:val="20"/>
          <w:lang w:val="en-US"/>
        </w:rPr>
      </w:pPr>
      <w:r>
        <w:rPr>
          <w:lang w:val="en-US"/>
        </w:rPr>
        <w:t>As we see in the table of the away statistical order of matches for 1.FC KAISERSLAUTERN, the draw result in the match of Matchday 11 is preceded by the oppositely directed pair 1-0/1-2 in Matchdays 7 and 9</w:t>
      </w:r>
      <w:r>
        <w:rPr>
          <w:szCs w:val="20"/>
          <w:lang w:val="en-US"/>
        </w:rPr>
        <w:t>:</w:t>
      </w:r>
    </w:p>
    <w:p>
      <w:pPr>
        <w:pStyle w:val="Normal"/>
        <w:rPr>
          <w:szCs w:val="20"/>
          <w:lang w:val="en-US"/>
        </w:rPr>
      </w:pPr>
      <w:r>
        <w:rPr>
          <w:szCs w:val="20"/>
          <w:lang w:val="en-US"/>
        </w:rPr>
        <w:t xml:space="preserve">                                                                          </w:t>
      </w:r>
      <w:r>
        <w:rPr/>
        <w:drawing>
          <wp:inline distT="0" distB="0" distL="0" distR="0">
            <wp:extent cx="212090" cy="249555"/>
            <wp:effectExtent l="0" t="0" r="0" b="0"/>
            <wp:docPr id="1" name="Рисунок 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black.png"/>
                    <pic:cNvPicPr>
                      <a:picLocks noChangeAspect="1" noChangeArrowheads="1"/>
                    </pic:cNvPicPr>
                  </pic:nvPicPr>
                  <pic:blipFill>
                    <a:blip r:embed="rId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szCs w:val="20"/>
          <w:lang w:val="en-US"/>
        </w:rPr>
      </w:pPr>
      <w:r>
        <w:rPr>
          <w:lang w:val="en-US"/>
        </w:rPr>
        <w:t xml:space="preserve">In the table of the </w:t>
      </w:r>
      <w:r>
        <w:rPr>
          <w:i/>
          <w:lang w:val="en-US"/>
        </w:rPr>
        <w:t>general statistical order</w:t>
      </w:r>
      <w:r>
        <w:rPr>
          <w:lang w:val="en-US"/>
        </w:rPr>
        <w:t xml:space="preserve"> of matches for 1.FC KAISERSLAUTERN, the draw result in the match of Matchday 11 is preceded by the oppositely directed pair </w:t>
      </w:r>
      <w:r>
        <w:rPr>
          <w:color w:val="FF0000"/>
          <w:lang w:val="en-US"/>
        </w:rPr>
        <w:t>1-2</w:t>
      </w:r>
      <w:r>
        <w:rPr>
          <w:lang w:val="en-US"/>
        </w:rPr>
        <w:t>/</w:t>
      </w:r>
      <w:r>
        <w:rPr>
          <w:color w:val="0070C0"/>
          <w:lang w:val="en-US"/>
        </w:rPr>
        <w:t xml:space="preserve">1-0 </w:t>
      </w:r>
      <w:r>
        <w:rPr>
          <w:lang w:val="en-US"/>
        </w:rPr>
        <w:t>in Matchdays 9 and 10</w:t>
      </w:r>
      <w:r>
        <w:rPr>
          <w:szCs w:val="20"/>
          <w:lang w:val="en-US"/>
        </w:rPr>
        <w:t>:</w:t>
      </w:r>
    </w:p>
    <w:p>
      <w:pPr>
        <w:pStyle w:val="Normal"/>
        <w:rPr>
          <w:szCs w:val="20"/>
          <w:lang w:val="en-US"/>
        </w:rPr>
      </w:pPr>
      <w:r>
        <w:rPr>
          <w:szCs w:val="20"/>
          <w:lang w:val="en-US"/>
        </w:rPr>
        <w:t xml:space="preserve">                                                                           </w:t>
      </w:r>
      <w:r>
        <w:rPr/>
        <w:drawing>
          <wp:inline distT="0" distB="0" distL="0" distR="0">
            <wp:extent cx="212090" cy="249555"/>
            <wp:effectExtent l="0" t="0" r="0" b="0"/>
            <wp:docPr id="2" name="Рисунок 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C:\Users\User\Desktop\black.png"/>
                    <pic:cNvPicPr>
                      <a:picLocks noChangeAspect="1" noChangeArrowheads="1"/>
                    </pic:cNvPicPr>
                  </pic:nvPicPr>
                  <pic:blipFill>
                    <a:blip r:embed="rId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szCs w:val="20"/>
          <w:lang w:val="en-US"/>
        </w:rPr>
      </w:pPr>
      <w:r>
        <w:rPr>
          <w:szCs w:val="20"/>
        </w:rPr>
        <w:t xml:space="preserve">                                                      </w:t>
      </w: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3" name="Рисунок 7"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C:\Users\User\AppData\Local\Microsoft\Windows\INetCache\Content.Word\green.png"/>
                    <pic:cNvPicPr>
                      <a:picLocks noChangeAspect="1" noChangeArrowheads="1"/>
                    </pic:cNvPicPr>
                  </pic:nvPicPr>
                  <pic:blipFill>
                    <a:blip r:embed="rId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2"/>
        <w:gridCol w:w="214"/>
        <w:gridCol w:w="288"/>
        <w:gridCol w:w="244"/>
        <w:gridCol w:w="244"/>
        <w:gridCol w:w="564"/>
        <w:gridCol w:w="671"/>
        <w:gridCol w:w="670"/>
        <w:gridCol w:w="520"/>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 : 1</w:t>
            </w:r>
          </w:p>
        </w:tc>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szCs w:val="20"/>
          <w:lang w:val="en-US"/>
        </w:rPr>
      </w:pPr>
      <w:r>
        <w:rPr>
          <w:i/>
          <w:szCs w:val="20"/>
          <w:lang w:val="en-US"/>
        </w:rPr>
        <w:t>Example 2:</w:t>
      </w:r>
      <w:r>
        <w:rPr>
          <w:szCs w:val="20"/>
          <w:lang w:val="en-US"/>
        </w:rPr>
        <w:t xml:space="preserve"> GETAFE CF, Spain, Primera Division, season 2014-2015, 31</w:t>
      </w:r>
      <w:r>
        <w:rPr>
          <w:szCs w:val="20"/>
          <w:vertAlign w:val="superscript"/>
          <w:lang w:val="en-US"/>
        </w:rPr>
        <w:t>st</w:t>
      </w:r>
      <w:r>
        <w:rPr>
          <w:szCs w:val="20"/>
          <w:lang w:val="en-US"/>
        </w:rPr>
        <w:t xml:space="preserve"> match GETAFE CF –VILLARREAL CF </w:t>
      </w:r>
      <w:r>
        <w:rPr>
          <w:color w:val="00B050"/>
          <w:szCs w:val="20"/>
          <w:lang w:val="en-US"/>
        </w:rPr>
        <w:t>1-1</w:t>
      </w:r>
      <w:r>
        <w:rPr>
          <w:szCs w:val="20"/>
          <w:lang w:val="en-US"/>
        </w:rPr>
        <w:t>.</w:t>
      </w:r>
    </w:p>
    <w:p>
      <w:pPr>
        <w:pStyle w:val="Normal"/>
        <w:rPr>
          <w:szCs w:val="20"/>
          <w:lang w:val="en-US"/>
        </w:rPr>
      </w:pPr>
      <w:r>
        <w:rPr>
          <w:lang w:val="en-US"/>
        </w:rPr>
        <w:t xml:space="preserve">Home sequence of matches </w:t>
      </w:r>
      <w:r>
        <w:rPr>
          <w:szCs w:val="20"/>
          <w:lang w:val="en-US"/>
        </w:rPr>
        <w:t>GETAFE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RCD ESPANYOL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GETAFE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CORDOBA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3:</w:t>
      </w:r>
      <w:r>
        <w:rPr>
          <w:szCs w:val="20"/>
          <w:lang w:val="en-US"/>
        </w:rPr>
        <w:t xml:space="preserve"> CD LEGANES, Spain, Primera Division, season 2017-2018</w:t>
      </w:r>
      <w:r>
        <w:rPr>
          <w:szCs w:val="20"/>
        </w:rPr>
        <w:t>г</w:t>
      </w:r>
      <w:r>
        <w:rPr>
          <w:szCs w:val="20"/>
          <w:lang w:val="en-US"/>
        </w:rPr>
        <w:t>, 5</w:t>
      </w:r>
      <w:r>
        <w:rPr>
          <w:szCs w:val="20"/>
          <w:vertAlign w:val="superscript"/>
          <w:lang w:val="en-US"/>
        </w:rPr>
        <w:t>th</w:t>
      </w:r>
      <w:r>
        <w:rPr>
          <w:szCs w:val="20"/>
          <w:lang w:val="en-US"/>
        </w:rPr>
        <w:t xml:space="preserve"> match CD LEGANES – GIRONA FC  </w:t>
      </w:r>
      <w:r>
        <w:rPr>
          <w:color w:val="00B050"/>
          <w:szCs w:val="20"/>
          <w:lang w:val="en-US"/>
        </w:rPr>
        <w:t>0-0</w:t>
      </w:r>
      <w:r>
        <w:rPr>
          <w:szCs w:val="20"/>
          <w:lang w:val="en-US"/>
        </w:rPr>
        <w:t>:</w:t>
      </w:r>
    </w:p>
    <w:p>
      <w:pPr>
        <w:pStyle w:val="Normal"/>
        <w:rPr>
          <w:szCs w:val="20"/>
          <w:lang w:val="en-US"/>
        </w:rPr>
      </w:pPr>
      <w:r>
        <w:rPr>
          <w:lang w:val="en-US"/>
        </w:rPr>
        <w:t xml:space="preserve">Home sequence of matches </w:t>
      </w:r>
      <w:r>
        <w:rPr>
          <w:szCs w:val="20"/>
          <w:lang w:val="en-US"/>
        </w:rPr>
        <w:t xml:space="preserve">CD LEGANES: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4"/>
        <w:gridCol w:w="244"/>
        <w:gridCol w:w="288"/>
        <w:gridCol w:w="244"/>
        <w:gridCol w:w="244"/>
        <w:gridCol w:w="537"/>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29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CD</w:t>
            </w:r>
            <w:r>
              <w:rPr>
                <w:szCs w:val="16"/>
              </w:rPr>
              <w:t xml:space="preserve"> </w:t>
            </w:r>
            <w:r>
              <w:rPr>
                <w:szCs w:val="16"/>
                <w:lang w:val="en-US"/>
              </w:rPr>
              <w:t>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29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9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General sequence of matches CD LEGANES: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1 )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4:</w:t>
      </w:r>
      <w:r>
        <w:rPr>
          <w:szCs w:val="20"/>
          <w:lang w:val="en-US"/>
        </w:rPr>
        <w:t xml:space="preserve"> US PALERMO, Italy, Serie A, season 2004-2005</w:t>
      </w:r>
      <w:r>
        <w:rPr>
          <w:szCs w:val="20"/>
        </w:rPr>
        <w:t>г</w:t>
      </w:r>
      <w:r>
        <w:rPr>
          <w:szCs w:val="20"/>
          <w:lang w:val="en-US"/>
        </w:rPr>
        <w:t xml:space="preserve">, 10 match  US PALERMO– AC PARMA </w:t>
      </w:r>
      <w:r>
        <w:rPr>
          <w:color w:val="00B050"/>
          <w:szCs w:val="20"/>
          <w:lang w:val="en-US"/>
        </w:rPr>
        <w:t>1-1</w:t>
      </w:r>
      <w:r>
        <w:rPr>
          <w:szCs w:val="20"/>
          <w:lang w:val="en-US"/>
        </w:rPr>
        <w:t>.</w:t>
      </w:r>
    </w:p>
    <w:p>
      <w:pPr>
        <w:pStyle w:val="Normal"/>
        <w:rPr>
          <w:szCs w:val="20"/>
          <w:lang w:val="en-US"/>
        </w:rPr>
      </w:pPr>
      <w:r>
        <w:rPr>
          <w:lang w:val="en-US"/>
        </w:rPr>
        <w:t xml:space="preserve">Home sequence of matches </w:t>
      </w:r>
      <w:r>
        <w:rPr>
          <w:szCs w:val="20"/>
          <w:lang w:val="en-US"/>
        </w:rPr>
        <w:t>US PALERMO: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BOLOGNA</w:t>
            </w:r>
            <w:r>
              <w:rPr>
                <w:szCs w:val="16"/>
              </w:rPr>
              <w:t xml:space="preserve"> </w:t>
            </w:r>
            <w:r>
              <w:rPr>
                <w:szCs w:val="16"/>
                <w:lang w:val="en-US"/>
              </w:rPr>
              <w:t>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General sequence of matches US PALERMO: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UDINESE CALCIO</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PARMA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szCs w:val="20"/>
          <w:lang w:val="en-US"/>
        </w:rPr>
      </w:pPr>
      <w:r>
        <w:rPr>
          <w:i/>
          <w:szCs w:val="20"/>
          <w:lang w:val="en-US"/>
        </w:rPr>
        <w:t>Example 5:</w:t>
      </w:r>
      <w:r>
        <w:rPr>
          <w:szCs w:val="20"/>
          <w:lang w:val="en-US"/>
        </w:rPr>
        <w:t xml:space="preserve"> US PALERMO, Italy, Serie A, season 2005-2006, 19</w:t>
      </w:r>
      <w:r>
        <w:rPr>
          <w:szCs w:val="20"/>
          <w:vertAlign w:val="superscript"/>
          <w:lang w:val="en-US"/>
        </w:rPr>
        <w:t>th</w:t>
      </w:r>
      <w:r>
        <w:rPr>
          <w:szCs w:val="20"/>
          <w:lang w:val="en-US"/>
        </w:rPr>
        <w:t xml:space="preserve">  match  FC MESSINA– US PALERMO </w:t>
      </w:r>
      <w:r>
        <w:rPr>
          <w:color w:val="00B050"/>
          <w:szCs w:val="20"/>
          <w:lang w:val="en-US"/>
        </w:rPr>
        <w:t>0-0</w:t>
      </w:r>
      <w:r>
        <w:rPr>
          <w:szCs w:val="20"/>
          <w:lang w:val="en-US"/>
        </w:rPr>
        <w:t>.</w:t>
      </w:r>
    </w:p>
    <w:p>
      <w:pPr>
        <w:pStyle w:val="Normal"/>
        <w:rPr>
          <w:szCs w:val="20"/>
          <w:lang w:val="en-US"/>
        </w:rPr>
      </w:pPr>
      <w:r>
        <w:rPr>
          <w:lang w:val="en-US"/>
        </w:rPr>
        <w:t xml:space="preserve">Away sequence of matches </w:t>
      </w:r>
      <w:r>
        <w:rPr>
          <w:szCs w:val="20"/>
          <w:lang w:val="en-US"/>
        </w:rPr>
        <w:t>US PALERMO: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TREVISO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ASCOLI CALCIO 1898</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2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w:t>
            </w:r>
            <w:r>
              <w:rPr>
                <w:szCs w:val="16"/>
              </w:rPr>
              <w:t xml:space="preserve"> </w:t>
            </w:r>
            <w:r>
              <w:rPr>
                <w:szCs w:val="16"/>
                <w:lang w:val="en-US"/>
              </w:rPr>
              <w:t>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MESSINA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US PALERMO: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1</w:t>
            </w:r>
            <w:r>
              <w:rPr>
                <w:color w:val="FF0000"/>
                <w:szCs w:val="16"/>
              </w:rPr>
              <w:t xml:space="preserve"> : </w:t>
            </w:r>
            <w:r>
              <w:rPr>
                <w:color w:val="FF0000"/>
                <w:szCs w:val="16"/>
                <w:lang w:val="en-US"/>
              </w:rPr>
              <w:t>2</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MESSINA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6:</w:t>
      </w:r>
      <w:r>
        <w:rPr>
          <w:szCs w:val="20"/>
          <w:lang w:val="en-US"/>
        </w:rPr>
        <w:t xml:space="preserve"> AC CHIEVO VERONA, Italy, Serie A, season 2006-2007, 21</w:t>
      </w:r>
      <w:r>
        <w:rPr>
          <w:szCs w:val="20"/>
          <w:vertAlign w:val="superscript"/>
          <w:lang w:val="en-US"/>
        </w:rPr>
        <w:t>st</w:t>
      </w:r>
      <w:r>
        <w:rPr>
          <w:szCs w:val="20"/>
          <w:lang w:val="en-US"/>
        </w:rPr>
        <w:t xml:space="preserve"> match AC CHIEVO VERONA – US LECCE  </w:t>
      </w:r>
      <w:r>
        <w:rPr>
          <w:color w:val="00B050"/>
          <w:szCs w:val="20"/>
          <w:lang w:val="en-US"/>
        </w:rPr>
        <w:t>1-1</w:t>
      </w:r>
      <w:r>
        <w:rPr>
          <w:szCs w:val="20"/>
          <w:lang w:val="en-US"/>
        </w:rPr>
        <w:t>.</w:t>
      </w:r>
    </w:p>
    <w:p>
      <w:pPr>
        <w:pStyle w:val="Normal"/>
        <w:rPr>
          <w:szCs w:val="20"/>
          <w:lang w:val="en-US"/>
        </w:rPr>
      </w:pPr>
      <w:r>
        <w:rPr>
          <w:lang w:val="en-US"/>
        </w:rPr>
        <w:t xml:space="preserve">Home sequence of matches </w:t>
      </w:r>
      <w:r>
        <w:rPr>
          <w:szCs w:val="20"/>
          <w:lang w:val="en-US"/>
        </w:rPr>
        <w:t>AC CHIEVO VERONA: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SIENA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CFC</w:t>
            </w:r>
            <w:r>
              <w:rPr>
                <w:szCs w:val="16"/>
              </w:rPr>
              <w:t xml:space="preserve"> 1893 </w:t>
            </w:r>
            <w:r>
              <w:rPr>
                <w:szCs w:val="16"/>
                <w:lang w:val="en-US"/>
              </w:rPr>
              <w:t>GENOA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AC CHIEVO VERONA: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CFC 1893 GENOA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w:t>
            </w:r>
            <w:r>
              <w:rPr>
                <w:color w:val="0070C0"/>
                <w:szCs w:val="16"/>
              </w:rPr>
              <w:t xml:space="preserve"> : </w:t>
            </w:r>
            <w:r>
              <w:rPr>
                <w:color w:val="0070C0"/>
                <w:szCs w:val="16"/>
                <w:lang w:val="en-US"/>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REGGINA CALCIO</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7:</w:t>
      </w:r>
      <w:r>
        <w:rPr>
          <w:szCs w:val="20"/>
          <w:lang w:val="en-US"/>
        </w:rPr>
        <w:t xml:space="preserve"> KRC GENK, Belgium, Jupilier League, season 2006-2007, 32</w:t>
      </w:r>
      <w:r>
        <w:rPr>
          <w:szCs w:val="20"/>
          <w:vertAlign w:val="superscript"/>
          <w:lang w:val="en-US"/>
        </w:rPr>
        <w:t>nd</w:t>
      </w:r>
      <w:r>
        <w:rPr>
          <w:szCs w:val="20"/>
          <w:lang w:val="en-US"/>
        </w:rPr>
        <w:t xml:space="preserve"> match  K.ST.TRUIDENSE  – KRC GENK  </w:t>
      </w:r>
      <w:r>
        <w:rPr>
          <w:color w:val="00B050"/>
          <w:szCs w:val="20"/>
          <w:lang w:val="en-US"/>
        </w:rPr>
        <w:t>2-2</w:t>
      </w:r>
      <w:r>
        <w:rPr>
          <w:szCs w:val="20"/>
          <w:lang w:val="en-US"/>
        </w:rPr>
        <w:t xml:space="preserve">. </w:t>
      </w:r>
    </w:p>
    <w:p>
      <w:pPr>
        <w:pStyle w:val="Normal"/>
        <w:rPr>
          <w:szCs w:val="20"/>
          <w:lang w:val="en-US"/>
        </w:rPr>
      </w:pPr>
      <w:r>
        <w:rPr>
          <w:lang w:val="en-US"/>
        </w:rPr>
        <w:t>Away sequence of matches</w:t>
      </w:r>
      <w:r>
        <w:rPr>
          <w:szCs w:val="20"/>
          <w:lang w:val="en-US"/>
        </w:rPr>
        <w:t xml:space="preserve">  KRC GENK: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CERCLE BRUGGE KSV</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R.E.MOUSCRONE</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KSV ROESELARE</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K.ST.TRUIDENSE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KRC GENK: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2"/>
        <w:gridCol w:w="245"/>
        <w:gridCol w:w="287"/>
        <w:gridCol w:w="244"/>
        <w:gridCol w:w="244"/>
        <w:gridCol w:w="599"/>
        <w:gridCol w:w="645"/>
        <w:gridCol w:w="644"/>
        <w:gridCol w:w="63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0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R.E.MOUSCRONE</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9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0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MOLENBEEK BRUSSELS</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9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0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KSV ROESELARE</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9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04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K.LIERSE</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9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0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K.ST.TRUIDENSE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99"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When we analyze the chosen football match, we consider not only the statistical orders of the conditional team “A”, but also the statistical orders of the conditional team “B” preceding the chosen match. The probability of a draw result in a football match between the conditional team “A” and conditional team “B” will be the highest if the statistical factors for a draw result precede this match in the statistical orders of both conditional team “A” and conditional team “B”. </w:t>
      </w:r>
    </w:p>
    <w:p>
      <w:pPr>
        <w:pStyle w:val="Normal"/>
        <w:rPr>
          <w:szCs w:val="20"/>
          <w:lang w:val="en-US"/>
        </w:rPr>
      </w:pPr>
      <w:r>
        <w:rPr>
          <w:lang w:val="en-US"/>
        </w:rPr>
        <w:t xml:space="preserve">Accordingly, if the match of interest in the “home” - “away” and “general” statistical orders of the conditional teams “A” and “B” is preceded by the oppositely directed pairs of football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the probability of a draw result in the match will be higher</w:t>
      </w:r>
      <w:r>
        <w:rPr>
          <w:szCs w:val="20"/>
          <w:lang w:val="en-US"/>
        </w:rPr>
        <w:t xml:space="preserve">. </w:t>
      </w:r>
    </w:p>
    <w:p>
      <w:pPr>
        <w:pStyle w:val="Normal"/>
        <w:rPr>
          <w:szCs w:val="20"/>
          <w:lang w:val="en-US"/>
        </w:rPr>
      </w:pPr>
      <w:r>
        <w:rPr>
          <w:i/>
          <w:szCs w:val="20"/>
          <w:lang w:val="en-US"/>
        </w:rPr>
        <w:t>Example 1:</w:t>
      </w:r>
      <w:r>
        <w:rPr>
          <w:szCs w:val="20"/>
          <w:lang w:val="en-US"/>
        </w:rPr>
        <w:t xml:space="preserve"> MALAGA CF, Spain, Primera Division, season 2003-2004, 30</w:t>
      </w:r>
      <w:r>
        <w:rPr>
          <w:szCs w:val="20"/>
          <w:vertAlign w:val="superscript"/>
          <w:lang w:val="en-US"/>
        </w:rPr>
        <w:t>th</w:t>
      </w:r>
      <w:r>
        <w:rPr>
          <w:szCs w:val="20"/>
          <w:lang w:val="en-US"/>
        </w:rPr>
        <w:t xml:space="preserve">  match,  MALAGA CF– ALBACETE BALOMPIE  </w:t>
      </w:r>
      <w:r>
        <w:rPr>
          <w:color w:val="00B050"/>
          <w:szCs w:val="20"/>
          <w:lang w:val="en-US"/>
        </w:rPr>
        <w:t>1-1</w:t>
      </w:r>
      <w:r>
        <w:rPr>
          <w:szCs w:val="20"/>
          <w:lang w:val="en-US"/>
        </w:rPr>
        <w:t>.</w:t>
      </w:r>
    </w:p>
    <w:p>
      <w:pPr>
        <w:pStyle w:val="Normal"/>
        <w:rPr>
          <w:szCs w:val="20"/>
          <w:lang w:val="en-US"/>
        </w:rPr>
      </w:pPr>
      <w:r>
        <w:rPr>
          <w:lang w:val="en-US"/>
        </w:rPr>
        <w:t xml:space="preserve">General sequence of matches </w:t>
      </w:r>
      <w:r>
        <w:rPr>
          <w:szCs w:val="20"/>
          <w:lang w:val="en-US"/>
        </w:rPr>
        <w:t>MALAGA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RACING SANTANDER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ALBACETE BALOMPIE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Away sequence of matches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MALLORCA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SOCIEDAD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w:t>
            </w:r>
            <w:r>
              <w:rPr>
                <w:color w:val="0070C0"/>
                <w:szCs w:val="16"/>
              </w:rPr>
              <w:t xml:space="preserve"> : </w:t>
            </w:r>
            <w:r>
              <w:rPr>
                <w:color w:val="0070C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MALAGA CF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We see that in the statistical orders the match of Matchday 30 is preceded by oppositely directed pairs of results of Matchdays 28 and 29 in the general order for MALAGA CF and oppositely directed pairs of results of Matchdays 26 and 28 in the away order for ALBACETE BALOMPIE.</w:t>
      </w:r>
    </w:p>
    <w:p>
      <w:pPr>
        <w:pStyle w:val="Normal"/>
        <w:rPr>
          <w:lang w:val="en-US"/>
        </w:rPr>
      </w:pPr>
      <w:r>
        <w:rPr>
          <w:szCs w:val="20"/>
          <w:lang w:val="en-US"/>
        </w:rPr>
        <w:t xml:space="preserve">                                                                          </w:t>
      </w:r>
      <w:r>
        <w:rPr/>
        <w:drawing>
          <wp:inline distT="0" distB="0" distL="0" distR="0">
            <wp:extent cx="212090" cy="249555"/>
            <wp:effectExtent l="0" t="0" r="0" b="0"/>
            <wp:docPr id="4" name="Рисунок 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descr="C:\Users\User\Desktop\black.png"/>
                    <pic:cNvPicPr>
                      <a:picLocks noChangeAspect="1" noChangeArrowheads="1"/>
                    </pic:cNvPicPr>
                  </pic:nvPicPr>
                  <pic:blipFill>
                    <a:blip r:embed="rId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2090" cy="249555"/>
            <wp:effectExtent l="0" t="0" r="0" b="0"/>
            <wp:docPr id="5" name="Рисунок 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descr="C:\Users\User\Desktop\black.png"/>
                    <pic:cNvPicPr>
                      <a:picLocks noChangeAspect="1" noChangeArrowheads="1"/>
                    </pic:cNvPicPr>
                  </pic:nvPicPr>
                  <pic:blipFill>
                    <a:blip r:embed="rId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SOCIEDAD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6" name="Рисунок 10"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descr="C:\Users\User\AppData\Local\Microsoft\Windows\INetCache\Content.Word\green.png"/>
                    <pic:cNvPicPr>
                      <a:picLocks noChangeAspect="1" noChangeArrowheads="1"/>
                    </pic:cNvPicPr>
                  </pic:nvPicPr>
                  <pic:blipFill>
                    <a:blip r:embed="rId10"/>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ALBACETE BALOMPIE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szCs w:val="20"/>
          <w:lang w:val="en-US"/>
        </w:rPr>
      </w:pPr>
      <w:r>
        <w:rPr>
          <w:i/>
          <w:szCs w:val="20"/>
          <w:lang w:val="en-US"/>
        </w:rPr>
        <w:t>Example 2:</w:t>
      </w:r>
      <w:r>
        <w:rPr>
          <w:szCs w:val="20"/>
          <w:lang w:val="en-US"/>
        </w:rPr>
        <w:t xml:space="preserve"> AC MILAN, Italy, Serie A, season 2006-2007</w:t>
      </w:r>
      <w:r>
        <w:rPr>
          <w:szCs w:val="20"/>
        </w:rPr>
        <w:t>г</w:t>
      </w:r>
      <w:r>
        <w:rPr>
          <w:szCs w:val="20"/>
          <w:lang w:val="en-US"/>
        </w:rPr>
        <w:t>, 15</w:t>
      </w:r>
      <w:r>
        <w:rPr>
          <w:szCs w:val="20"/>
          <w:vertAlign w:val="superscript"/>
          <w:lang w:val="en-US"/>
        </w:rPr>
        <w:t>th</w:t>
      </w:r>
      <w:r>
        <w:rPr>
          <w:szCs w:val="20"/>
          <w:lang w:val="en-US"/>
        </w:rPr>
        <w:t xml:space="preserve">  match  AC MILAN – FC TORINO  </w:t>
      </w:r>
      <w:r>
        <w:rPr>
          <w:color w:val="00B050"/>
          <w:szCs w:val="20"/>
          <w:lang w:val="en-US"/>
        </w:rPr>
        <w:t>0-0</w:t>
      </w:r>
      <w:r>
        <w:rPr>
          <w:szCs w:val="20"/>
          <w:lang w:val="en-US"/>
        </w:rPr>
        <w:t>.</w:t>
      </w:r>
    </w:p>
    <w:p>
      <w:pPr>
        <w:pStyle w:val="Normal"/>
        <w:rPr>
          <w:szCs w:val="20"/>
          <w:lang w:val="en-US"/>
        </w:rPr>
      </w:pPr>
      <w:r>
        <w:rPr>
          <w:lang w:val="en-US"/>
        </w:rPr>
        <w:t xml:space="preserve">Home sequence of matches </w:t>
      </w:r>
      <w:r>
        <w:rPr>
          <w:szCs w:val="20"/>
          <w:lang w:val="en-US"/>
        </w:rPr>
        <w:t>AC MILAN: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w:t>
            </w:r>
            <w:r>
              <w:rPr>
                <w:szCs w:val="16"/>
              </w:rPr>
              <w:t xml:space="preserve"> </w:t>
            </w:r>
            <w:r>
              <w:rPr>
                <w:szCs w:val="16"/>
                <w:lang w:val="en-US"/>
              </w:rPr>
              <w:t>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MESSINA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FC TORINO: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EMPOLI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In statistical orders we can often end up in a situation before a draw result where “inverted results” in one statistical order overlap with an “oppositely directed pair of results” in the other statistical order of the conditional team “A”. </w:t>
      </w:r>
    </w:p>
    <w:p>
      <w:pPr>
        <w:pStyle w:val="Normal"/>
        <w:rPr>
          <w:lang w:val="en-US"/>
        </w:rPr>
      </w:pPr>
      <w:r>
        <w:rPr>
          <w:i/>
          <w:lang w:val="en-US"/>
        </w:rPr>
        <w:t>Example 1:</w:t>
      </w:r>
      <w:r>
        <w:rPr>
          <w:lang w:val="en-US"/>
        </w:rPr>
        <w:t xml:space="preserve"> Matchday 30, Italian Football Championship, Serie A, Season 2017-2018, match between CFC GENOA 1893 and SPAL 2013 FERRARA. The football match ended in a </w:t>
      </w:r>
      <w:r>
        <w:rPr>
          <w:color w:val="00B050"/>
          <w:lang w:val="en-US"/>
        </w:rPr>
        <w:t>1:1</w:t>
      </w:r>
      <w:r>
        <w:rPr>
          <w:lang w:val="en-US"/>
        </w:rPr>
        <w:t xml:space="preserve"> draw. In the table of the home statistical order of matches for CFC GENOA 1893, a draw result of Matchday 30 is preceded by the “oppositely directed results” of Matchdays 27 and 28. </w:t>
      </w:r>
    </w:p>
    <w:p>
      <w:pPr>
        <w:pStyle w:val="Normal"/>
        <w:rPr>
          <w:lang w:val="en-US"/>
        </w:rPr>
      </w:pPr>
      <w:r>
        <w:rPr>
          <w:lang w:val="en-US"/>
        </w:rPr>
        <w:t>Statistical table for the home sequence of matches CFC GENOA 1893:</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UDINESE</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lang w:val="en-US"/>
        </w:rPr>
        <w:t xml:space="preserve">In the general order of matches, the “oppositely directed results” of Matchdays 27 and 28 are a statistical factor for the likely draw result in the football match. </w:t>
      </w:r>
    </w:p>
    <w:p>
      <w:pPr>
        <w:pStyle w:val="Normal"/>
        <w:rPr>
          <w:lang w:val="en-US"/>
        </w:rPr>
      </w:pPr>
      <w:r>
        <w:rPr>
          <w:lang w:val="en-US"/>
        </w:rPr>
        <w:t xml:space="preserve">As we already know, an indispensable condition for the prediction of the likely result in the chosen football match is an analysis of both statistical orders of the team of interest. Let us analyze the table of the general statistical order of matches for CFC GENOA 1893.    </w:t>
      </w:r>
    </w:p>
    <w:p>
      <w:pPr>
        <w:pStyle w:val="Normal"/>
        <w:rPr>
          <w:lang w:val="en-US"/>
        </w:rPr>
      </w:pPr>
      <w:r>
        <w:rPr>
          <w:lang w:val="en-US"/>
        </w:rPr>
        <w:t>Statistical table for the general sequence of matches CFC GENOA 1893:</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25</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lang w:val="en-US"/>
        </w:rPr>
        <w:t>As we see in the table of the general statistical order of matches for CFC GENOA 1893, the draw result in the match of Matchday 30 is preceded by the inverted pair of matches of Matchdays 28 and 29.</w:t>
      </w:r>
    </w:p>
    <w:p>
      <w:pPr>
        <w:pStyle w:val="Normal"/>
        <w:rPr>
          <w:szCs w:val="20"/>
          <w:lang w:val="en-US"/>
        </w:rPr>
      </w:pPr>
      <w:r>
        <w:rPr>
          <w:szCs w:val="20"/>
          <w:lang w:val="en-US"/>
        </w:rPr>
        <w:t xml:space="preserve">                                                                           </w:t>
      </w:r>
      <w:r>
        <w:rPr/>
        <w:drawing>
          <wp:inline distT="0" distB="0" distL="0" distR="0">
            <wp:extent cx="212090" cy="249555"/>
            <wp:effectExtent l="0" t="0" r="0" b="0"/>
            <wp:docPr id="7" name="Рисунок 1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descr="C:\Users\User\Desktop\black.png"/>
                    <pic:cNvPicPr>
                      <a:picLocks noChangeAspect="1" noChangeArrowheads="1"/>
                    </pic:cNvPicPr>
                  </pic:nvPicPr>
                  <pic:blipFill>
                    <a:blip r:embed="rId1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7</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szCs w:val="20"/>
          <w:lang w:val="en-US"/>
        </w:rPr>
      </w:pPr>
      <w:r>
        <w:rPr>
          <w:szCs w:val="20"/>
        </w:rPr>
        <w:t xml:space="preserve">                                                                    </w:t>
      </w: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12090" cy="249555"/>
            <wp:effectExtent l="0" t="0" r="0" b="0"/>
            <wp:docPr id="8" name="Рисунок 1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C:\Users\User\Desktop\black.png"/>
                    <pic:cNvPicPr>
                      <a:picLocks noChangeAspect="1" noChangeArrowheads="1"/>
                    </pic:cNvPicPr>
                  </pic:nvPicPr>
                  <pic:blipFill>
                    <a:blip r:embed="rId12"/>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6"/>
        <w:gridCol w:w="244"/>
        <w:gridCol w:w="288"/>
        <w:gridCol w:w="244"/>
        <w:gridCol w:w="244"/>
        <w:gridCol w:w="624"/>
        <w:gridCol w:w="645"/>
        <w:gridCol w:w="644"/>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1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9" name="Рисунок 14"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C:\Users\User\AppData\Local\Microsoft\Windows\INetCache\Content.Word\green.png"/>
                    <pic:cNvPicPr>
                      <a:picLocks noChangeAspect="1" noChangeArrowheads="1"/>
                    </pic:cNvPicPr>
                  </pic:nvPicPr>
                  <pic:blipFill>
                    <a:blip r:embed="rId1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2"/>
        <w:gridCol w:w="214"/>
        <w:gridCol w:w="288"/>
        <w:gridCol w:w="244"/>
        <w:gridCol w:w="244"/>
        <w:gridCol w:w="564"/>
        <w:gridCol w:w="671"/>
        <w:gridCol w:w="670"/>
        <w:gridCol w:w="520"/>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szCs w:val="20"/>
          <w:lang w:val="en-US"/>
        </w:rPr>
      </w:pPr>
      <w:r>
        <w:rPr>
          <w:i/>
          <w:szCs w:val="20"/>
          <w:lang w:val="en-US"/>
        </w:rPr>
        <w:t>Example 2:</w:t>
      </w:r>
      <w:r>
        <w:rPr>
          <w:szCs w:val="20"/>
          <w:lang w:val="en-US"/>
        </w:rPr>
        <w:t xml:space="preserve"> JUVENTUS FC – 13</w:t>
      </w:r>
      <w:r>
        <w:rPr>
          <w:szCs w:val="20"/>
          <w:vertAlign w:val="superscript"/>
          <w:lang w:val="en-US"/>
        </w:rPr>
        <w:t>th</w:t>
      </w:r>
      <w:r>
        <w:rPr>
          <w:szCs w:val="20"/>
          <w:lang w:val="en-US"/>
        </w:rPr>
        <w:t xml:space="preserve"> match, season 2004 - 2005, Serie A, JUVENTUS FC – INTERNAZIONALE FC - </w:t>
      </w:r>
      <w:r>
        <w:rPr>
          <w:color w:val="00B050"/>
          <w:szCs w:val="20"/>
          <w:lang w:val="en-US"/>
        </w:rPr>
        <w:t>2:2</w:t>
      </w:r>
      <w:r>
        <w:rPr>
          <w:szCs w:val="20"/>
          <w:lang w:val="en-US"/>
        </w:rPr>
        <w:t>.</w:t>
      </w:r>
    </w:p>
    <w:p>
      <w:pPr>
        <w:pStyle w:val="Normal"/>
        <w:rPr>
          <w:szCs w:val="20"/>
          <w:lang w:val="en-US"/>
        </w:rPr>
      </w:pPr>
      <w:r>
        <w:rPr>
          <w:lang w:val="en-US"/>
        </w:rPr>
        <w:t>Statistical table for the away sequence of matches</w:t>
      </w:r>
      <w:r>
        <w:rPr>
          <w:szCs w:val="20"/>
          <w:lang w:val="en-US"/>
        </w:rPr>
        <w:t xml:space="preserve"> JUVENTUS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SAMPDORIA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SIENA AC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3</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REGGINA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JUVENTUS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03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03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03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In the table of the away statistical order of matches for JUVENTUS FC, the draw result in the match of Matchday 13 is preceded by the oppositely directed results of Matchdays 10 and 12.  </w:t>
      </w:r>
    </w:p>
    <w:p>
      <w:pPr>
        <w:pStyle w:val="Normal"/>
        <w:rPr>
          <w:lang w:val="en-US"/>
        </w:rPr>
      </w:pPr>
      <w:r>
        <w:rPr>
          <w:szCs w:val="20"/>
          <w:lang w:val="en-US"/>
        </w:rPr>
        <w:t xml:space="preserve">                                                                            </w:t>
      </w:r>
      <w:r>
        <w:rPr/>
        <w:drawing>
          <wp:inline distT="0" distB="0" distL="0" distR="0">
            <wp:extent cx="212090" cy="249555"/>
            <wp:effectExtent l="0" t="0" r="0" b="0"/>
            <wp:docPr id="10" name="Рисунок 1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5" descr="C:\Users\User\Desktop\black.png"/>
                    <pic:cNvPicPr>
                      <a:picLocks noChangeAspect="1" noChangeArrowheads="1"/>
                    </pic:cNvPicPr>
                  </pic:nvPicPr>
                  <pic:blipFill>
                    <a:blip r:embed="rId14"/>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REGGINA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color w:val="0070C0"/>
                <w:szCs w:val="16"/>
              </w:rPr>
            </w:pPr>
            <w:r>
              <w:rPr>
                <w:color w:val="0070C0"/>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bl>
    <w:p>
      <w:pPr>
        <w:pStyle w:val="Normal"/>
        <w:rPr>
          <w:lang w:val="en-US"/>
        </w:rPr>
      </w:pPr>
      <w:r>
        <w:rPr>
          <w:lang w:val="en-US"/>
        </w:rPr>
        <w:t>In the table of the general statistical order of matches for JUVENTUS FC, the draw result in the match of Matchday 13 is preceded by the inverted results of Matchdays 11 and 12.</w:t>
      </w:r>
    </w:p>
    <w:p>
      <w:pPr>
        <w:pStyle w:val="Normal"/>
        <w:rPr>
          <w:lang w:val="en-US"/>
        </w:rPr>
      </w:pPr>
      <w:r>
        <w:rPr>
          <w:szCs w:val="20"/>
          <w:lang w:val="en-US"/>
        </w:rPr>
        <w:t xml:space="preserve">                                                                         </w:t>
      </w:r>
      <w:r>
        <w:rPr/>
        <w:drawing>
          <wp:inline distT="0" distB="0" distL="0" distR="0">
            <wp:extent cx="212090" cy="249555"/>
            <wp:effectExtent l="0" t="0" r="0" b="0"/>
            <wp:docPr id="11" name="Рисунок 10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6" descr="C:\Users\User\Desktop\black.png"/>
                    <pic:cNvPicPr>
                      <a:picLocks noChangeAspect="1" noChangeArrowheads="1"/>
                    </pic:cNvPicPr>
                  </pic:nvPicPr>
                  <pic:blipFill>
                    <a:blip r:embed="rId1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38"/>
        <w:gridCol w:w="244"/>
        <w:gridCol w:w="288"/>
        <w:gridCol w:w="244"/>
        <w:gridCol w:w="244"/>
        <w:gridCol w:w="631"/>
        <w:gridCol w:w="645"/>
        <w:gridCol w:w="644"/>
        <w:gridCol w:w="609"/>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0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4F81BD" w:themeColor="accent1"/>
                <w:szCs w:val="16"/>
                <w:lang w:val="en-US"/>
              </w:rPr>
              <w:t>1 : 0</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0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0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2" name="Рисунок 107"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7" descr="C:\Users\User\AppData\Local\Microsoft\Windows\INetCache\Content.Word\green.png"/>
                    <pic:cNvPicPr>
                      <a:picLocks noChangeAspect="1" noChangeArrowheads="1"/>
                    </pic:cNvPicPr>
                  </pic:nvPicPr>
                  <pic:blipFill>
                    <a:blip r:embed="rId16"/>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4"/>
        <w:gridCol w:w="215"/>
        <w:gridCol w:w="288"/>
        <w:gridCol w:w="243"/>
        <w:gridCol w:w="244"/>
        <w:gridCol w:w="638"/>
        <w:gridCol w:w="645"/>
        <w:gridCol w:w="644"/>
        <w:gridCol w:w="626"/>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0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3:</w:t>
      </w:r>
      <w:r>
        <w:rPr>
          <w:szCs w:val="20"/>
          <w:lang w:val="en-US"/>
        </w:rPr>
        <w:t xml:space="preserve"> FC SCHALKE 04, 1 Bundesliga, Germany, season 2008-2009, 33</w:t>
      </w:r>
      <w:r>
        <w:rPr>
          <w:szCs w:val="20"/>
          <w:vertAlign w:val="superscript"/>
          <w:lang w:val="en-US"/>
        </w:rPr>
        <w:t>rd</w:t>
      </w:r>
      <w:r>
        <w:rPr>
          <w:szCs w:val="20"/>
          <w:lang w:val="en-US"/>
        </w:rPr>
        <w:t xml:space="preserve"> match BSC HERTHA BERLIN – FC SCHALKE 04  </w:t>
      </w:r>
      <w:r>
        <w:rPr>
          <w:color w:val="00B050"/>
          <w:szCs w:val="20"/>
          <w:lang w:val="en-US"/>
        </w:rPr>
        <w:t>0-0</w:t>
      </w:r>
      <w:r>
        <w:rPr>
          <w:szCs w:val="20"/>
          <w:lang w:val="en-US"/>
        </w:rPr>
        <w:t>.</w:t>
      </w:r>
    </w:p>
    <w:p>
      <w:pPr>
        <w:pStyle w:val="Normal"/>
        <w:rPr>
          <w:szCs w:val="20"/>
          <w:lang w:val="en-US"/>
        </w:rPr>
      </w:pPr>
      <w:r>
        <w:rPr>
          <w:lang w:val="en-US"/>
        </w:rPr>
        <w:t>Away sequence of matches</w:t>
      </w:r>
      <w:r>
        <w:rPr>
          <w:szCs w:val="20"/>
          <w:lang w:val="en-US"/>
        </w:rPr>
        <w:t xml:space="preserve"> FC SCHALKE 04: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ARMINIA BIELEFELD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FC SCHALKE 04:</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ENERGIE COTTBUS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4:</w:t>
      </w:r>
      <w:r>
        <w:rPr>
          <w:szCs w:val="20"/>
          <w:lang w:val="en-US"/>
        </w:rPr>
        <w:t xml:space="preserve"> SV WERDER BREMEN, 1 Bundesliga, Germany, season 2008-2009, 20</w:t>
      </w:r>
      <w:r>
        <w:rPr>
          <w:szCs w:val="20"/>
          <w:vertAlign w:val="superscript"/>
          <w:lang w:val="en-US"/>
        </w:rPr>
        <w:t>th</w:t>
      </w:r>
      <w:r>
        <w:rPr>
          <w:szCs w:val="20"/>
          <w:lang w:val="en-US"/>
        </w:rPr>
        <w:t xml:space="preserve"> match SV WERDER BREMEN – VFL BORUSSIA MONCHENGLADBACH  </w:t>
      </w:r>
      <w:r>
        <w:rPr>
          <w:color w:val="00B050"/>
          <w:szCs w:val="20"/>
          <w:lang w:val="en-US"/>
        </w:rPr>
        <w:t>1-1</w:t>
      </w:r>
      <w:r>
        <w:rPr>
          <w:szCs w:val="20"/>
          <w:lang w:val="en-US"/>
        </w:rPr>
        <w:t>.</w:t>
      </w:r>
    </w:p>
    <w:p>
      <w:pPr>
        <w:pStyle w:val="Normal"/>
        <w:rPr>
          <w:szCs w:val="20"/>
          <w:lang w:val="en-US"/>
        </w:rPr>
      </w:pPr>
      <w:r>
        <w:rPr>
          <w:lang w:val="en-US"/>
        </w:rPr>
        <w:t>Home sequence of matches</w:t>
      </w:r>
      <w:r>
        <w:rPr>
          <w:szCs w:val="20"/>
          <w:lang w:val="en-US"/>
        </w:rPr>
        <w:t xml:space="preserve"> SV WERDER BREMEN: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ARMINIA BIELEFELD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SVWERDER: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KARLSRUHER 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1</w:t>
            </w:r>
            <w:r>
              <w:rPr>
                <w:szCs w:val="16"/>
              </w:rPr>
              <w:t xml:space="preserve"> : </w:t>
            </w:r>
            <w:r>
              <w:rPr>
                <w:szCs w:val="16"/>
                <w:lang w:val="en-US"/>
              </w:rPr>
              <w:t xml:space="preserve">0 </w:t>
            </w:r>
            <w:r>
              <w:rPr>
                <w:szCs w:val="16"/>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ARMINIA BIELEFELD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5:</w:t>
      </w:r>
      <w:r>
        <w:rPr>
          <w:szCs w:val="20"/>
          <w:lang w:val="en-US"/>
        </w:rPr>
        <w:t xml:space="preserve"> VILLARREAL CF, Spain, Primera Division, season 2015-2016, 9</w:t>
      </w:r>
      <w:r>
        <w:rPr>
          <w:szCs w:val="20"/>
          <w:vertAlign w:val="superscript"/>
          <w:lang w:val="en-US"/>
        </w:rPr>
        <w:t>th</w:t>
      </w:r>
      <w:r>
        <w:rPr>
          <w:szCs w:val="20"/>
          <w:lang w:val="en-US"/>
        </w:rPr>
        <w:t xml:space="preserve"> match UD LAS PALMAS – VILLARREAL CF  </w:t>
      </w:r>
      <w:r>
        <w:rPr>
          <w:color w:val="00B050"/>
          <w:szCs w:val="20"/>
          <w:lang w:val="en-US"/>
        </w:rPr>
        <w:t>0-0.</w:t>
      </w:r>
    </w:p>
    <w:p>
      <w:pPr>
        <w:pStyle w:val="Normal"/>
        <w:rPr>
          <w:szCs w:val="20"/>
          <w:lang w:val="en-US"/>
        </w:rPr>
      </w:pPr>
      <w:r>
        <w:rPr>
          <w:lang w:val="en-US"/>
        </w:rPr>
        <w:t>Away sequence of matches</w:t>
      </w:r>
      <w:r>
        <w:rPr>
          <w:szCs w:val="20"/>
          <w:lang w:val="en-US"/>
        </w:rPr>
        <w:t xml:space="preserve"> VILLARREAL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3</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VILLARREAL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FF0000"/>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6:</w:t>
      </w:r>
      <w:r>
        <w:rPr>
          <w:szCs w:val="20"/>
          <w:lang w:val="en-US"/>
        </w:rPr>
        <w:t xml:space="preserve"> LEVANTE UD, Spain, Primera Division, season 2017-2018, 9</w:t>
      </w:r>
      <w:r>
        <w:rPr>
          <w:szCs w:val="20"/>
          <w:vertAlign w:val="superscript"/>
          <w:lang w:val="en-US"/>
        </w:rPr>
        <w:t>th</w:t>
      </w:r>
      <w:r>
        <w:rPr>
          <w:szCs w:val="20"/>
          <w:lang w:val="en-US"/>
        </w:rPr>
        <w:t xml:space="preserve"> match GIRONA FC – LEVANTE UD  </w:t>
      </w:r>
      <w:r>
        <w:rPr>
          <w:color w:val="00B050"/>
          <w:szCs w:val="20"/>
          <w:lang w:val="en-US"/>
        </w:rPr>
        <w:t>1-1</w:t>
      </w:r>
      <w:r>
        <w:rPr>
          <w:szCs w:val="20"/>
          <w:lang w:val="en-US"/>
        </w:rPr>
        <w:t>.</w:t>
      </w:r>
    </w:p>
    <w:p>
      <w:pPr>
        <w:pStyle w:val="Normal"/>
        <w:rPr>
          <w:szCs w:val="20"/>
          <w:lang w:val="en-US"/>
        </w:rPr>
      </w:pPr>
      <w:r>
        <w:rPr>
          <w:lang w:val="en-US"/>
        </w:rPr>
        <w:t>Away sequence of matches</w:t>
      </w:r>
      <w:r>
        <w:rPr>
          <w:szCs w:val="20"/>
          <w:lang w:val="en-US"/>
        </w:rPr>
        <w:t xml:space="preserve"> LEVANTE UD: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LEVANTE UD:</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ALAVES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w:t>
            </w:r>
            <w:r>
              <w:rPr>
                <w:szCs w:val="16"/>
              </w:rPr>
              <w:t xml:space="preserve"> </w:t>
            </w:r>
            <w:r>
              <w:rPr>
                <w:szCs w:val="16"/>
                <w:lang w:val="en-US"/>
              </w:rPr>
              <w:t>: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7:</w:t>
      </w:r>
      <w:r>
        <w:rPr>
          <w:szCs w:val="20"/>
          <w:lang w:val="en-US"/>
        </w:rPr>
        <w:t xml:space="preserve"> SD EIBAR, Spain, Primera Division, season 20017-2018, 30</w:t>
      </w:r>
      <w:r>
        <w:rPr>
          <w:szCs w:val="20"/>
          <w:vertAlign w:val="superscript"/>
          <w:lang w:val="en-US"/>
        </w:rPr>
        <w:t>th</w:t>
      </w:r>
      <w:r>
        <w:rPr>
          <w:szCs w:val="20"/>
          <w:lang w:val="en-US"/>
        </w:rPr>
        <w:t xml:space="preserve"> match SD EIBAR – REAL SOCIEDAD DE FUTBOL  </w:t>
      </w:r>
      <w:r>
        <w:rPr>
          <w:color w:val="00B050"/>
          <w:szCs w:val="20"/>
          <w:lang w:val="en-US"/>
        </w:rPr>
        <w:t>0-0</w:t>
      </w:r>
      <w:r>
        <w:rPr>
          <w:szCs w:val="20"/>
          <w:lang w:val="en-US"/>
        </w:rPr>
        <w:t>.</w:t>
      </w:r>
    </w:p>
    <w:p>
      <w:pPr>
        <w:pStyle w:val="Normal"/>
        <w:rPr>
          <w:szCs w:val="20"/>
          <w:lang w:val="en-US"/>
        </w:rPr>
      </w:pPr>
      <w:r>
        <w:rPr>
          <w:lang w:val="en-US"/>
        </w:rPr>
        <w:t>Home sequence of matches</w:t>
      </w:r>
      <w:r>
        <w:rPr>
          <w:szCs w:val="20"/>
          <w:lang w:val="en-US"/>
        </w:rPr>
        <w:t xml:space="preserve"> SD EIBAR: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SD EIBAR:</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 CELTA DE VIGO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w:t>
            </w: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8:</w:t>
      </w:r>
      <w:r>
        <w:rPr>
          <w:szCs w:val="20"/>
          <w:lang w:val="en-US"/>
        </w:rPr>
        <w:t xml:space="preserve"> ASTON VILLA FC, England, Premier League, season 2010-2011, 34</w:t>
      </w:r>
      <w:r>
        <w:rPr>
          <w:szCs w:val="20"/>
          <w:vertAlign w:val="superscript"/>
          <w:lang w:val="en-US"/>
        </w:rPr>
        <w:t>th</w:t>
      </w:r>
      <w:r>
        <w:rPr>
          <w:szCs w:val="20"/>
          <w:lang w:val="en-US"/>
        </w:rPr>
        <w:t xml:space="preserve"> match ASTON VILLA  FC – STOKE CITY FC  </w:t>
      </w:r>
      <w:r>
        <w:rPr>
          <w:color w:val="00B050"/>
          <w:szCs w:val="20"/>
          <w:lang w:val="en-US"/>
        </w:rPr>
        <w:t>1-1</w:t>
      </w:r>
      <w:r>
        <w:rPr>
          <w:szCs w:val="20"/>
          <w:lang w:val="en-US"/>
        </w:rPr>
        <w:t>.</w:t>
      </w:r>
    </w:p>
    <w:p>
      <w:pPr>
        <w:pStyle w:val="Normal"/>
        <w:rPr>
          <w:szCs w:val="20"/>
          <w:lang w:val="en-US"/>
        </w:rPr>
      </w:pPr>
      <w:r>
        <w:rPr>
          <w:lang w:val="en-US"/>
        </w:rPr>
        <w:t>Home sequence of matches</w:t>
      </w:r>
      <w:r>
        <w:rPr>
          <w:szCs w:val="20"/>
          <w:lang w:val="en-US"/>
        </w:rPr>
        <w:t xml:space="preserve"> ASTON VILLA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4</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1 )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GITY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ASTON  VILLA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BOLTON WANDERERS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0 )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GITY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2 )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9:</w:t>
      </w:r>
      <w:r>
        <w:rPr>
          <w:szCs w:val="20"/>
          <w:lang w:val="en-US"/>
        </w:rPr>
        <w:t xml:space="preserve"> FULHAM FC, England, Premier League, season 2008-2009, 8</w:t>
      </w:r>
      <w:r>
        <w:rPr>
          <w:szCs w:val="20"/>
          <w:vertAlign w:val="superscript"/>
          <w:lang w:val="en-US"/>
        </w:rPr>
        <w:t>th</w:t>
      </w:r>
      <w:r>
        <w:rPr>
          <w:szCs w:val="20"/>
          <w:lang w:val="en-US"/>
        </w:rPr>
        <w:t xml:space="preserve"> match FULHAM FC – AFC SUNDERLAND  </w:t>
      </w:r>
      <w:r>
        <w:rPr>
          <w:color w:val="00B050"/>
          <w:szCs w:val="20"/>
          <w:lang w:val="en-US"/>
        </w:rPr>
        <w:t>0-0</w:t>
      </w:r>
      <w:r>
        <w:rPr>
          <w:szCs w:val="20"/>
          <w:lang w:val="en-US"/>
        </w:rPr>
        <w:t>.</w:t>
      </w:r>
    </w:p>
    <w:p>
      <w:pPr>
        <w:pStyle w:val="Normal"/>
        <w:rPr>
          <w:szCs w:val="20"/>
          <w:lang w:val="en-US"/>
        </w:rPr>
      </w:pPr>
      <w:r>
        <w:rPr>
          <w:lang w:val="en-US"/>
        </w:rPr>
        <w:t>Home sequence of matches</w:t>
      </w:r>
      <w:r>
        <w:rPr>
          <w:szCs w:val="20"/>
          <w:lang w:val="en-US"/>
        </w:rPr>
        <w:t xml:space="preserve"> FULHAM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ARSENAL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2 )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w:t>
      </w:r>
      <w:r>
        <w:rPr>
          <w:szCs w:val="20"/>
          <w:lang w:val="en-US"/>
        </w:rPr>
        <w:t xml:space="preserve"> </w:t>
      </w:r>
      <w:r>
        <w:rPr>
          <w:lang w:val="en-US"/>
        </w:rPr>
        <w:t>FULHAM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MANCHESTER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BOLTON WANDERERS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0 )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10:</w:t>
      </w:r>
      <w:r>
        <w:rPr>
          <w:szCs w:val="20"/>
          <w:lang w:val="en-US"/>
        </w:rPr>
        <w:t xml:space="preserve"> BSC HERTHA BERLIN, 1 Bundesliga, Germany, season 20011-2012, 11</w:t>
      </w:r>
      <w:r>
        <w:rPr>
          <w:szCs w:val="20"/>
          <w:vertAlign w:val="superscript"/>
          <w:lang w:val="en-US"/>
        </w:rPr>
        <w:t>th</w:t>
      </w:r>
      <w:r>
        <w:rPr>
          <w:szCs w:val="20"/>
          <w:lang w:val="en-US"/>
        </w:rPr>
        <w:t xml:space="preserve"> match  BSC HERTHA BERLIN – FC AUGSBURG  </w:t>
      </w:r>
      <w:r>
        <w:rPr>
          <w:color w:val="00B050"/>
          <w:szCs w:val="20"/>
          <w:lang w:val="en-US"/>
        </w:rPr>
        <w:t>2-2.</w:t>
      </w:r>
    </w:p>
    <w:p>
      <w:pPr>
        <w:pStyle w:val="Normal"/>
        <w:rPr>
          <w:szCs w:val="20"/>
          <w:lang w:val="en-US"/>
        </w:rPr>
      </w:pPr>
      <w:r>
        <w:rPr>
          <w:lang w:val="en-US"/>
        </w:rPr>
        <w:t>Home sequence of matches</w:t>
      </w:r>
      <w:r>
        <w:rPr>
          <w:szCs w:val="20"/>
          <w:lang w:val="en-US"/>
        </w:rPr>
        <w:t xml:space="preserve"> BSC HERTHA BERLIN: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AUGSBURG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General sequence of matches</w:t>
      </w:r>
      <w:r>
        <w:rPr>
          <w:szCs w:val="20"/>
          <w:lang w:val="en-US"/>
        </w:rPr>
        <w:t xml:space="preserve"> </w:t>
      </w:r>
      <w:r>
        <w:rPr>
          <w:lang w:val="en-US"/>
        </w:rPr>
        <w:t>BSC HERTHA BERLIN: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AUGSBURG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szCs w:val="20"/>
          <w:lang w:val="en-US"/>
        </w:rPr>
      </w:pPr>
      <w:r>
        <w:rPr>
          <w:i/>
          <w:szCs w:val="20"/>
          <w:lang w:val="en-US"/>
        </w:rPr>
        <w:t xml:space="preserve">Example 11: </w:t>
      </w:r>
      <w:r>
        <w:rPr>
          <w:szCs w:val="20"/>
          <w:lang w:val="en-US"/>
        </w:rPr>
        <w:t>HANNOVER 96, 1 Bundesliga, Germany, season 2005-2006, 25</w:t>
      </w:r>
      <w:r>
        <w:rPr>
          <w:szCs w:val="20"/>
          <w:vertAlign w:val="superscript"/>
          <w:lang w:val="en-US"/>
        </w:rPr>
        <w:t>th</w:t>
      </w:r>
      <w:r>
        <w:rPr>
          <w:szCs w:val="20"/>
          <w:lang w:val="en-US"/>
        </w:rPr>
        <w:t xml:space="preserve"> match MSV DUISBURG– HANNOVER 96  </w:t>
      </w:r>
      <w:r>
        <w:rPr>
          <w:color w:val="00B050"/>
          <w:szCs w:val="20"/>
          <w:lang w:val="en-US"/>
        </w:rPr>
        <w:t>0-0</w:t>
      </w:r>
      <w:r>
        <w:rPr>
          <w:szCs w:val="20"/>
          <w:lang w:val="en-US"/>
        </w:rPr>
        <w:t>.</w:t>
      </w:r>
    </w:p>
    <w:p>
      <w:pPr>
        <w:pStyle w:val="Normal"/>
        <w:rPr>
          <w:szCs w:val="20"/>
          <w:lang w:val="en-US"/>
        </w:rPr>
      </w:pPr>
      <w:r>
        <w:rPr>
          <w:lang w:val="en-US"/>
        </w:rPr>
        <w:t>Away sequence of matches</w:t>
      </w:r>
      <w:r>
        <w:rPr>
          <w:szCs w:val="20"/>
          <w:lang w:val="en-US"/>
        </w:rPr>
        <w:t xml:space="preserve"> HANNOVER 96:</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4</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4 )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ARMINIA BIELEFELD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 xml:space="preserve">HANNOVER 96: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X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color w:val="FF0000"/>
                <w:szCs w:val="16"/>
              </w:rPr>
              <w:t>1</w:t>
            </w:r>
            <w:r>
              <w:rPr>
                <w:color w:val="FF0000"/>
                <w:szCs w:val="16"/>
                <w:lang w:val="en-US"/>
              </w:rPr>
              <w:t xml:space="preserve"> : </w:t>
            </w:r>
            <w:r>
              <w:rPr>
                <w:color w:val="FF0000"/>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color w:val="00B050"/>
                <w:szCs w:val="16"/>
              </w:rPr>
              <w:t>0</w:t>
            </w:r>
            <w:r>
              <w:rPr>
                <w:color w:val="00B050"/>
                <w:szCs w:val="16"/>
                <w:lang w:val="en-US"/>
              </w:rPr>
              <w:t xml:space="preserve"> : </w:t>
            </w:r>
            <w:r>
              <w:rPr>
                <w:color w:val="00B050"/>
                <w:szCs w:val="16"/>
              </w:rPr>
              <w:t>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 xml:space="preserve">Example 12: </w:t>
      </w:r>
      <w:r>
        <w:rPr>
          <w:szCs w:val="20"/>
          <w:lang w:val="en-US"/>
        </w:rPr>
        <w:t>BIRMINGHAM CITY  FC , England, Premier League, season 2010-2011, 11</w:t>
      </w:r>
      <w:r>
        <w:rPr>
          <w:szCs w:val="20"/>
          <w:vertAlign w:val="superscript"/>
          <w:lang w:val="en-US"/>
        </w:rPr>
        <w:t>th</w:t>
      </w:r>
      <w:r>
        <w:rPr>
          <w:szCs w:val="20"/>
          <w:lang w:val="en-US"/>
        </w:rPr>
        <w:t xml:space="preserve"> match  BIRMINGHAM CITY  FC –  WEST HAM UNITED FC  </w:t>
      </w:r>
      <w:r>
        <w:rPr>
          <w:color w:val="00B050"/>
          <w:szCs w:val="20"/>
          <w:lang w:val="en-US"/>
        </w:rPr>
        <w:t>2-2.</w:t>
      </w:r>
    </w:p>
    <w:p>
      <w:pPr>
        <w:pStyle w:val="Normal"/>
        <w:rPr>
          <w:szCs w:val="20"/>
          <w:lang w:val="en-US"/>
        </w:rPr>
      </w:pPr>
      <w:r>
        <w:rPr>
          <w:lang w:val="en-US"/>
        </w:rPr>
        <w:t>Home sequence of matches</w:t>
      </w:r>
      <w:r>
        <w:rPr>
          <w:szCs w:val="20"/>
          <w:lang w:val="en-US"/>
        </w:rPr>
        <w:t xml:space="preserve"> BIRMINGHAM CITY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LIVERPOOL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0 )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BLACKPOOL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Generla sequence of matches</w:t>
      </w:r>
      <w:r>
        <w:rPr>
          <w:szCs w:val="20"/>
          <w:lang w:val="en-US"/>
        </w:rPr>
        <w:t xml:space="preserve"> </w:t>
      </w:r>
      <w:r>
        <w:rPr>
          <w:lang w:val="en-US"/>
        </w:rPr>
        <w:t>WEST HAM UNITED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TOTTENHAM HOTSUR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w:t>
            </w:r>
            <w:r>
              <w:rPr>
                <w:szCs w:val="16"/>
                <w:lang w:val="en-US"/>
              </w:rPr>
              <w:t xml:space="preserve"> 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0 )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GITY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The statistical situation before the match between the conditional team “A” and conditional team “B” implies a high probability of a draw result in this football match if the “inverted results” in one of the statistical orders of the conditional team “A” overlap with the “oppositely directed results” in one of the statistical orders of the conditional team “B”.</w:t>
      </w:r>
    </w:p>
    <w:p>
      <w:pPr>
        <w:pStyle w:val="Normal"/>
        <w:rPr>
          <w:lang w:val="en-US"/>
        </w:rPr>
      </w:pPr>
      <w:r>
        <w:rPr>
          <w:lang w:val="en-US"/>
        </w:rPr>
        <w:t xml:space="preserve"> </w:t>
      </w:r>
      <w:r>
        <w:rPr>
          <w:lang w:val="en-US"/>
        </w:rPr>
        <w:t xml:space="preserve">In the table of the home statistical order of matches for BIRMINGHAM CITY FC, the match of Matchday 11 is preceded by the “inverted results” of Matchdays 7 and 9: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2</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0 )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BLACKPOOL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0</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3" name="Рисунок 109"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09" descr="C:\Users\User\AppData\Local\Microsoft\Windows\INetCache\Content.Word\green.png"/>
                    <pic:cNvPicPr>
                      <a:picLocks noChangeAspect="1" noChangeArrowheads="1"/>
                    </pic:cNvPicPr>
                  </pic:nvPicPr>
                  <pic:blipFill>
                    <a:blip r:embed="rId1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2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In the table of the general statistical order of matches for WEST HAM UNITED FC, the match of Matchday 11 is preceded by the “oppositely directed results” of Matchdays 9 and 10: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4" name="Рисунок 119"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19" descr="C:\Users\User\AppData\Local\Microsoft\Windows\INetCache\Content.Word\green.png"/>
                    <pic:cNvPicPr>
                      <a:picLocks noChangeAspect="1" noChangeArrowheads="1"/>
                    </pic:cNvPicPr>
                  </pic:nvPicPr>
                  <pic:blipFill>
                    <a:blip r:embed="rId18"/>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lang w:val="en-US"/>
        </w:rPr>
        <w:t xml:space="preserve">In this case, while determining the likely result in the football match of interest, in the statistical orders of the teams we noted </w:t>
      </w:r>
      <w:r>
        <w:rPr>
          <w:i/>
          <w:lang w:val="en-US"/>
        </w:rPr>
        <w:t>two statistical factors</w:t>
      </w:r>
      <w:r>
        <w:rPr>
          <w:lang w:val="en-US"/>
        </w:rPr>
        <w:t xml:space="preserve"> for a draw result in the match. When we analyze the chosen football match, we consider all the statistical orders preceding this match for each of the two teams. Our forecast is made up of an aggregate majority of the “pros” or “cons” for the most likely result in a football match. Accordingly, the more statistical factors are determined for a draw result in the match in the statistical orders of both teams, the more likely is a draw result in the match, just like our forecast for the latter</w:t>
      </w:r>
      <w:r>
        <w:rPr>
          <w:szCs w:val="20"/>
          <w:lang w:val="en-US"/>
        </w:rPr>
        <w:t xml:space="preserve">. </w:t>
      </w:r>
    </w:p>
    <w:p>
      <w:pPr>
        <w:pStyle w:val="Normal"/>
        <w:rPr>
          <w:szCs w:val="20"/>
          <w:lang w:val="en-US"/>
        </w:rPr>
      </w:pPr>
      <w:r>
        <w:rPr>
          <w:i/>
          <w:szCs w:val="20"/>
          <w:lang w:val="en-US"/>
        </w:rPr>
        <w:t>Example 13:</w:t>
      </w:r>
      <w:r>
        <w:rPr>
          <w:szCs w:val="20"/>
          <w:lang w:val="en-US"/>
        </w:rPr>
        <w:t xml:space="preserve"> FC BAYERN MUNCHEN, 1 Bundesliga, Germany, season 2009-2010, 11</w:t>
      </w:r>
      <w:r>
        <w:rPr>
          <w:szCs w:val="20"/>
          <w:vertAlign w:val="superscript"/>
          <w:lang w:val="en-US"/>
        </w:rPr>
        <w:t>th</w:t>
      </w:r>
      <w:r>
        <w:rPr>
          <w:szCs w:val="20"/>
          <w:lang w:val="en-US"/>
        </w:rPr>
        <w:t xml:space="preserve"> match VFB STUTTGART– FC BAYERN MUNCHEN </w:t>
      </w:r>
      <w:r>
        <w:rPr>
          <w:color w:val="00B050"/>
          <w:szCs w:val="20"/>
          <w:lang w:val="en-US"/>
        </w:rPr>
        <w:t>0-0</w:t>
      </w:r>
      <w:r>
        <w:rPr>
          <w:szCs w:val="20"/>
          <w:lang w:val="en-US"/>
        </w:rPr>
        <w:t>.</w:t>
      </w:r>
    </w:p>
    <w:p>
      <w:pPr>
        <w:pStyle w:val="Normal"/>
        <w:rPr>
          <w:szCs w:val="20"/>
          <w:lang w:val="en-US"/>
        </w:rPr>
      </w:pPr>
      <w:r>
        <w:rPr>
          <w:lang w:val="en-US"/>
        </w:rPr>
        <w:t>Away sequence of matches</w:t>
      </w:r>
      <w:r>
        <w:rPr>
          <w:szCs w:val="20"/>
          <w:lang w:val="en-US"/>
        </w:rPr>
        <w:t xml:space="preserve"> FC BAYERN MUNCHEN: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ENERGIE</w:t>
            </w:r>
            <w:r>
              <w:rPr>
                <w:szCs w:val="16"/>
              </w:rPr>
              <w:t xml:space="preserve"> </w:t>
            </w:r>
            <w:r>
              <w:rPr>
                <w:szCs w:val="16"/>
                <w:lang w:val="en-US"/>
              </w:rPr>
              <w:t>COTTBUS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 3</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TSG</w:t>
            </w:r>
            <w:r>
              <w:rPr>
                <w:szCs w:val="16"/>
              </w:rPr>
              <w:t xml:space="preserve"> 1899 </w:t>
            </w:r>
            <w:r>
              <w:rPr>
                <w:szCs w:val="16"/>
                <w:lang w:val="en-US"/>
              </w:rPr>
              <w:t>HOFFENHEIM</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2 )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X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TSG 1899 HOFFENHEIM</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5</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4 )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FC BAYERN MUNCHEN,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w:t>
      </w:r>
      <w:r>
        <w:rPr>
          <w:szCs w:val="20"/>
          <w:lang w:val="en-US"/>
        </w:rPr>
        <w:t xml:space="preserve"> </w:t>
      </w:r>
      <w:r>
        <w:rPr>
          <w:lang w:val="en-US"/>
        </w:rPr>
        <w:t>VFB STUTTGART,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3</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The match of Matchday 11 between VFB STUTTGART and FC BAYERN MUNCHEN is preceded by statistical factors for the high probability of a draw result in the match in three statistical orders of teams. Two orders have oppositely directed pairs of matches, and one order has “inverted” results. In the away and general orders of matches for FC BAYERN MUNCHEN and in the general order of matches for VFB STUTTGART -</w:t>
      </w:r>
    </w:p>
    <w:p>
      <w:pPr>
        <w:pStyle w:val="Normal"/>
        <w:rPr>
          <w:lang w:val="en-US"/>
        </w:rPr>
      </w:pPr>
      <w:r>
        <w:rPr>
          <w:lang w:val="en-US"/>
        </w:rPr>
        <w:t>Away sequence of matches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287"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w:t>
            </w:r>
            <w:r>
              <w:rPr>
                <w:szCs w:val="16"/>
              </w:rPr>
              <w:t xml:space="preserve"> </w:t>
            </w:r>
            <w:r>
              <w:rPr>
                <w:szCs w:val="16"/>
                <w:lang w:val="en-US"/>
              </w:rPr>
              <w:t>SV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70C0"/>
                <w:szCs w:val="16"/>
              </w:rPr>
            </w:pPr>
            <w:r>
              <w:rPr>
                <w:color w:val="0070C0"/>
                <w:szCs w:val="16"/>
              </w:rPr>
              <w:t>1 : 0</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287"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SC</w:t>
            </w:r>
            <w:r>
              <w:rPr>
                <w:szCs w:val="16"/>
              </w:rPr>
              <w:t xml:space="preserve"> </w:t>
            </w:r>
            <w:r>
              <w:rPr>
                <w:szCs w:val="16"/>
                <w:lang w:val="en-US"/>
              </w:rPr>
              <w:t>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FF0000"/>
                <w:szCs w:val="16"/>
              </w:rPr>
              <w:t>1 : 2</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( 0 : 1 </w:t>
            </w:r>
            <w:r>
              <w:rPr>
                <w:szCs w:val="16"/>
                <w:lang w:val="en-US"/>
              </w:rPr>
              <w:t>)</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lang w:val="en-US"/>
        </w:rPr>
        <w:t>General sequence of matches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General sequence of matches</w:t>
      </w:r>
      <w:r>
        <w:rPr>
          <w:szCs w:val="20"/>
          <w:lang w:val="en-US"/>
        </w:rPr>
        <w:t xml:space="preserve"> </w:t>
      </w:r>
      <w:r>
        <w:rPr>
          <w:lang w:val="en-US"/>
        </w:rPr>
        <w:t>VFB STUTTGART: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Taking into account three statistical factors for a draw result in the match, our prediction for the match between VFB STUTTGART and FC BAYERN MUNCHEN will be in favor of a draw result in the football match.</w:t>
      </w:r>
    </w:p>
    <w:p>
      <w:pPr>
        <w:pStyle w:val="Normal"/>
        <w:rPr>
          <w:szCs w:val="20"/>
          <w:lang w:val="en-US"/>
        </w:rPr>
      </w:pPr>
      <w:r>
        <w:rPr>
          <w:szCs w:val="20"/>
          <w:lang w:val="en-US"/>
        </w:rPr>
        <w:t xml:space="preserve">                                                                           </w:t>
      </w:r>
      <w:r>
        <w:rPr/>
        <w:drawing>
          <wp:inline distT="0" distB="0" distL="0" distR="0">
            <wp:extent cx="213995" cy="249555"/>
            <wp:effectExtent l="0" t="0" r="0" b="0"/>
            <wp:docPr id="15" name="Рисунок 120"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20" descr="C:\Users\User\AppData\Local\Microsoft\Windows\INetCache\Content.Word\green.png"/>
                    <pic:cNvPicPr>
                      <a:picLocks noChangeAspect="1" noChangeArrowheads="1"/>
                    </pic:cNvPicPr>
                  </pic:nvPicPr>
                  <pic:blipFill>
                    <a:blip r:embed="rId19"/>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2"/>
        <w:gridCol w:w="214"/>
        <w:gridCol w:w="288"/>
        <w:gridCol w:w="244"/>
        <w:gridCol w:w="244"/>
        <w:gridCol w:w="564"/>
        <w:gridCol w:w="671"/>
        <w:gridCol w:w="670"/>
        <w:gridCol w:w="520"/>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7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i/>
          <w:i/>
          <w:color w:val="0070C0"/>
          <w:szCs w:val="20"/>
          <w:lang w:val="en-US"/>
        </w:rPr>
      </w:pPr>
      <w:r>
        <w:rPr>
          <w:i/>
          <w:color w:val="0070C0"/>
          <w:szCs w:val="20"/>
          <w:lang w:val="en-US"/>
        </w:rPr>
        <w:t xml:space="preserve"> “</w:t>
      </w:r>
      <w:r>
        <w:rPr>
          <w:i/>
          <w:color w:val="0070C0"/>
          <w:szCs w:val="20"/>
          <w:lang w:val="en-US"/>
        </w:rPr>
        <w:t>We had greater ball possession, however, this did not result in a large number of goal attempts. However, the same statement is true for Stuttgart. The draw is an expected result, and we all have to get over it.”</w:t>
      </w:r>
    </w:p>
    <w:p>
      <w:pPr>
        <w:pStyle w:val="Normal"/>
        <w:rPr>
          <w:szCs w:val="20"/>
          <w:lang w:val="en-US"/>
        </w:rPr>
      </w:pPr>
      <w:r>
        <w:rPr>
          <w:szCs w:val="20"/>
          <w:lang w:val="en-US"/>
        </w:rPr>
        <w:t xml:space="preserve">10/31/2009 Louis van Gaal. Commentary on the match between </w:t>
      </w:r>
      <w:r>
        <w:rPr>
          <w:i/>
          <w:szCs w:val="20"/>
          <w:lang w:val="en-US"/>
        </w:rPr>
        <w:t>VFB STUTTGART</w:t>
      </w:r>
      <w:r>
        <w:rPr>
          <w:i/>
          <w:szCs w:val="20"/>
          <w:lang w:val="uk-UA"/>
        </w:rPr>
        <w:t xml:space="preserve"> </w:t>
      </w:r>
      <w:r>
        <w:rPr>
          <w:i/>
          <w:szCs w:val="20"/>
          <w:lang w:val="en-US"/>
        </w:rPr>
        <w:t xml:space="preserve">and FC BAYERN MUNCHEN </w:t>
      </w:r>
      <w:r>
        <w:rPr>
          <w:i/>
          <w:color w:val="00B050"/>
          <w:szCs w:val="20"/>
          <w:lang w:val="en-US"/>
        </w:rPr>
        <w:t>0-0</w:t>
      </w:r>
      <w:r>
        <w:rPr>
          <w:szCs w:val="20"/>
          <w:lang w:val="en-US"/>
        </w:rPr>
        <w:t>.</w:t>
      </w:r>
    </w:p>
    <w:p>
      <w:pPr>
        <w:pStyle w:val="Normal"/>
        <w:rPr>
          <w:szCs w:val="20"/>
          <w:lang w:val="en-US"/>
        </w:rPr>
      </w:pPr>
      <w:r>
        <w:rPr>
          <w:i/>
          <w:szCs w:val="20"/>
          <w:lang w:val="en-US"/>
        </w:rPr>
        <w:t>Example 14:</w:t>
      </w:r>
      <w:r>
        <w:rPr>
          <w:szCs w:val="20"/>
          <w:lang w:val="en-US"/>
        </w:rPr>
        <w:t xml:space="preserve"> FC BAYERN MUNCHEN, 1 Bundesliga, Germany, season 2006-07, 15</w:t>
      </w:r>
      <w:r>
        <w:rPr>
          <w:szCs w:val="20"/>
          <w:vertAlign w:val="superscript"/>
          <w:lang w:val="en-US"/>
        </w:rPr>
        <w:t>th</w:t>
      </w:r>
      <w:r>
        <w:rPr>
          <w:szCs w:val="20"/>
          <w:lang w:val="en-US"/>
        </w:rPr>
        <w:t xml:space="preserve"> match FC BAYERN MUNCHEN – VFL BORUSSIA Monchengladbach </w:t>
      </w:r>
      <w:r>
        <w:rPr>
          <w:color w:val="00B050"/>
          <w:szCs w:val="20"/>
          <w:lang w:val="en-US"/>
        </w:rPr>
        <w:t>1-1</w:t>
      </w:r>
      <w:r>
        <w:rPr>
          <w:szCs w:val="20"/>
          <w:lang w:val="en-US"/>
        </w:rPr>
        <w:t>.</w:t>
      </w:r>
    </w:p>
    <w:p>
      <w:pPr>
        <w:pStyle w:val="Normal"/>
        <w:rPr>
          <w:szCs w:val="20"/>
          <w:lang w:val="en-US"/>
        </w:rPr>
      </w:pPr>
      <w:r>
        <w:rPr>
          <w:lang w:val="en-US"/>
        </w:rPr>
        <w:t>Home sequence of matches</w:t>
      </w:r>
      <w:r>
        <w:rPr>
          <w:szCs w:val="20"/>
          <w:lang w:val="en-US"/>
        </w:rPr>
        <w:t xml:space="preserve"> FC BAYERN MUNCHEN: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0"/>
        <w:gridCol w:w="214"/>
        <w:gridCol w:w="288"/>
        <w:gridCol w:w="244"/>
        <w:gridCol w:w="244"/>
        <w:gridCol w:w="511"/>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0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ALEMANNIA Aachen</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2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5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BSC HERTHA Berlin</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5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Monchengladbach</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ENERGIE COTTBUS</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FC BAYERN MUNCHEN: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0"/>
        <w:gridCol w:w="214"/>
        <w:gridCol w:w="288"/>
        <w:gridCol w:w="244"/>
        <w:gridCol w:w="244"/>
        <w:gridCol w:w="511"/>
        <w:gridCol w:w="644"/>
        <w:gridCol w:w="64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2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( 2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2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5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HANNOVER 96</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5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BAYER 04 Leverkusen</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Monchengladbach</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ENERGIE COTTBUS</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VFL BORUSSIA MONCHENGLADBACH:</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8"/>
        <w:gridCol w:w="244"/>
        <w:gridCol w:w="243"/>
        <w:gridCol w:w="617"/>
        <w:gridCol w:w="644"/>
        <w:gridCol w:w="644"/>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SCHALKE 04</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11</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3</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( 2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1 1</w:t>
            </w:r>
          </w:p>
        </w:tc>
      </w:tr>
    </w:tbl>
    <w:p>
      <w:pPr>
        <w:pStyle w:val="Normal"/>
        <w:rPr>
          <w:lang w:val="en-US"/>
        </w:rPr>
      </w:pPr>
      <w:r>
        <w:rPr>
          <w:lang w:val="en-US"/>
        </w:rPr>
        <w:t>Taking into account three statistical factors for a draw result in the match, our prediction for the match between FC BAYERN MUNCHEN and VFL BORUSSIA Monchengladbach will be in favor of a draw result in the football match.</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Cs w:val="20"/>
          <w:lang w:val="en-US"/>
        </w:rPr>
      </w:pPr>
      <w:r>
        <w:rPr>
          <w:szCs w:val="20"/>
        </w:rPr>
        <w:t xml:space="preserve">                          </w:t>
      </w: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60985" cy="260985"/>
            <wp:effectExtent l="0" t="0" r="0" b="0"/>
            <wp:docPr id="16" name="Рисунок 123" descr="C:\Users\User\AppData\Local\Microsoft\Windows\INetCache\Content.Word\b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23" descr="C:\Users\User\AppData\Local\Microsoft\Windows\INetCache\Content.Word\b_P.PNG"/>
                    <pic:cNvPicPr>
                      <a:picLocks noChangeAspect="1" noChangeArrowheads="1"/>
                    </pic:cNvPicPr>
                  </pic:nvPicPr>
                  <pic:blipFill>
                    <a:blip r:embed="rId20"/>
                    <a:stretch>
                      <a:fillRect/>
                    </a:stretch>
                  </pic:blipFill>
                  <pic:spPr bwMode="auto">
                    <a:xfrm>
                      <a:off x="0" y="0"/>
                      <a:ext cx="260985" cy="26098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3"/>
        <w:gridCol w:w="244"/>
        <w:gridCol w:w="287"/>
        <w:gridCol w:w="244"/>
        <w:gridCol w:w="245"/>
        <w:gridCol w:w="541"/>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3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2 : 1</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 : 2</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bl>
    <w:p>
      <w:pPr>
        <w:pStyle w:val="Normal"/>
        <w:rPr>
          <w:szCs w:val="20"/>
          <w:lang w:val="en-US"/>
        </w:rPr>
      </w:pP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60985" cy="260985"/>
            <wp:effectExtent l="0" t="0" r="0" b="0"/>
            <wp:docPr id="17" name="Рисунок 122" descr="C:\Users\User\AppData\Local\Microsoft\Windows\INetCache\Content.Word\b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22" descr="C:\Users\User\AppData\Local\Microsoft\Windows\INetCache\Content.Word\b_P.PNG"/>
                    <pic:cNvPicPr>
                      <a:picLocks noChangeAspect="1" noChangeArrowheads="1"/>
                    </pic:cNvPicPr>
                  </pic:nvPicPr>
                  <pic:blipFill>
                    <a:blip r:embed="rId21"/>
                    <a:stretch>
                      <a:fillRect/>
                    </a:stretch>
                  </pic:blipFill>
                  <pic:spPr bwMode="auto">
                    <a:xfrm>
                      <a:off x="0" y="0"/>
                      <a:ext cx="260985" cy="26098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18" name="Рисунок 121"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21" descr="C:\Users\User\AppData\Local\Microsoft\Windows\INetCache\Content.Word\green.png"/>
                    <pic:cNvPicPr>
                      <a:picLocks noChangeAspect="1" noChangeArrowheads="1"/>
                    </pic:cNvPicPr>
                  </pic:nvPicPr>
                  <pic:blipFill>
                    <a:blip r:embed="rId22"/>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7"/>
        <w:gridCol w:w="244"/>
        <w:gridCol w:w="245"/>
        <w:gridCol w:w="540"/>
        <w:gridCol w:w="644"/>
        <w:gridCol w:w="645"/>
        <w:gridCol w:w="463"/>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i/>
          <w:i/>
          <w:color w:val="0070C0"/>
          <w:lang w:val="en-US"/>
        </w:rPr>
      </w:pPr>
      <w:r>
        <w:rPr>
          <w:i/>
          <w:color w:val="0070C0"/>
          <w:lang w:val="en-US"/>
        </w:rPr>
        <w:t xml:space="preserve"> “</w:t>
      </w:r>
      <w:r>
        <w:rPr>
          <w:i/>
          <w:color w:val="0070C0"/>
          <w:lang w:val="en-US"/>
        </w:rPr>
        <w:t xml:space="preserve">We had a lot of chances to score, but the ball seemed to evade the target,” - </w:t>
      </w:r>
    </w:p>
    <w:p>
      <w:pPr>
        <w:pStyle w:val="Normal"/>
        <w:rPr>
          <w:lang w:val="en-US"/>
        </w:rPr>
      </w:pPr>
      <w:r>
        <w:rPr>
          <w:lang w:val="en-US"/>
        </w:rPr>
        <w:t xml:space="preserve">12/02/2006 Felix Magath. Commentary on the match between FC BAYERN MUNCHEN and VFL BORUSSIA Monchengladbach </w:t>
      </w:r>
      <w:r>
        <w:rPr>
          <w:color w:val="00B050"/>
          <w:lang w:val="en-US"/>
        </w:rPr>
        <w:t>1-1</w:t>
      </w:r>
      <w:r>
        <w:rPr>
          <w:lang w:val="en-US"/>
        </w:rPr>
        <w:t>.</w:t>
      </w:r>
    </w:p>
    <w:p>
      <w:pPr>
        <w:pStyle w:val="Normal"/>
        <w:rPr>
          <w:szCs w:val="20"/>
          <w:lang w:val="en-US"/>
        </w:rPr>
      </w:pPr>
      <w:r>
        <w:rPr>
          <w:i/>
          <w:szCs w:val="20"/>
          <w:lang w:val="en-US"/>
        </w:rPr>
        <w:t>Example 15:</w:t>
      </w:r>
      <w:r>
        <w:rPr>
          <w:szCs w:val="20"/>
          <w:lang w:val="en-US"/>
        </w:rPr>
        <w:t xml:space="preserve"> BRESCIA CALCIO, Italy, Serie B, season 2005-06, 18</w:t>
      </w:r>
      <w:r>
        <w:rPr>
          <w:szCs w:val="20"/>
          <w:vertAlign w:val="superscript"/>
          <w:lang w:val="en-US"/>
        </w:rPr>
        <w:t>th</w:t>
      </w:r>
      <w:r>
        <w:rPr>
          <w:szCs w:val="20"/>
          <w:lang w:val="en-US"/>
        </w:rPr>
        <w:t xml:space="preserve"> match  VICENZA CALCIO 1902 – BRESCIA CALCIO  </w:t>
      </w:r>
      <w:r>
        <w:rPr>
          <w:color w:val="00B050"/>
          <w:szCs w:val="20"/>
          <w:lang w:val="en-US"/>
        </w:rPr>
        <w:t>0-0</w:t>
      </w:r>
      <w:r>
        <w:rPr>
          <w:szCs w:val="20"/>
          <w:lang w:val="en-US"/>
        </w:rPr>
        <w:t>.</w:t>
      </w:r>
    </w:p>
    <w:p>
      <w:pPr>
        <w:pStyle w:val="Normal"/>
        <w:rPr>
          <w:szCs w:val="20"/>
          <w:lang w:val="en-US"/>
        </w:rPr>
      </w:pPr>
      <w:r>
        <w:rPr>
          <w:lang w:val="en-US"/>
        </w:rPr>
        <w:t xml:space="preserve">Away sequence of matches </w:t>
      </w:r>
      <w:r>
        <w:rPr>
          <w:szCs w:val="20"/>
          <w:lang w:val="en-US"/>
        </w:rPr>
        <w:t xml:space="preserve">BRESCIA CALCIO: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UC</w:t>
            </w:r>
            <w:r>
              <w:rPr>
                <w:szCs w:val="16"/>
              </w:rPr>
              <w:t xml:space="preserve"> </w:t>
            </w:r>
            <w:r>
              <w:rPr>
                <w:szCs w:val="16"/>
                <w:lang w:val="en-US"/>
              </w:rPr>
              <w:t>ALBINOLEFFE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1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PESCARA</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US</w:t>
            </w:r>
            <w:r>
              <w:rPr>
                <w:szCs w:val="16"/>
              </w:rPr>
              <w:t xml:space="preserve"> </w:t>
            </w:r>
            <w:r>
              <w:rPr>
                <w:szCs w:val="16"/>
                <w:lang w:val="en-US"/>
              </w:rPr>
              <w:t>CATANZARO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MANTOVA 1911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CESENA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 1902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BRESCIA CALCIO: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MANTOVA 1911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PIACENZA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CESENA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0070C0"/>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 1902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Home sequence of matches VICENZA CALCIO 1902:</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AREZZO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TERNANA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USC TRIESTINA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16:</w:t>
      </w:r>
      <w:r>
        <w:rPr>
          <w:szCs w:val="20"/>
          <w:lang w:val="en-US"/>
        </w:rPr>
        <w:t xml:space="preserve"> ATALANTA BC, Italy, Serie A, season 2006-2007, 34</w:t>
      </w:r>
      <w:r>
        <w:rPr>
          <w:szCs w:val="20"/>
          <w:vertAlign w:val="superscript"/>
          <w:lang w:val="en-US"/>
        </w:rPr>
        <w:t>th</w:t>
      </w:r>
      <w:r>
        <w:rPr>
          <w:szCs w:val="20"/>
          <w:lang w:val="en-US"/>
        </w:rPr>
        <w:t xml:space="preserve"> match MESSINA FC– ATALANTA BC   </w:t>
      </w:r>
      <w:r>
        <w:rPr>
          <w:color w:val="00B050"/>
          <w:szCs w:val="20"/>
          <w:lang w:val="en-US"/>
        </w:rPr>
        <w:t>0-0</w:t>
      </w:r>
      <w:r>
        <w:rPr>
          <w:szCs w:val="20"/>
          <w:lang w:val="en-US"/>
        </w:rPr>
        <w:t>.</w:t>
      </w:r>
    </w:p>
    <w:p>
      <w:pPr>
        <w:pStyle w:val="Normal"/>
        <w:rPr>
          <w:szCs w:val="20"/>
          <w:lang w:val="en-US"/>
        </w:rPr>
      </w:pPr>
      <w:r>
        <w:rPr>
          <w:lang w:val="en-US"/>
        </w:rPr>
        <w:t xml:space="preserve">Away sequence of matches </w:t>
      </w:r>
      <w:r>
        <w:rPr>
          <w:szCs w:val="20"/>
          <w:lang w:val="en-US"/>
        </w:rPr>
        <w:t>ATALANTA BC.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CAGLIARI</w:t>
            </w:r>
            <w:r>
              <w:rPr>
                <w:szCs w:val="16"/>
              </w:rPr>
              <w:t xml:space="preserve"> </w:t>
            </w:r>
            <w:r>
              <w:rPr>
                <w:szCs w:val="16"/>
                <w:lang w:val="en-US"/>
              </w:rPr>
              <w:t>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ATALANTA BC: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0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MESSINA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980"/>
        <w:gridCol w:w="243"/>
        <w:gridCol w:w="289"/>
        <w:gridCol w:w="243"/>
        <w:gridCol w:w="244"/>
        <w:gridCol w:w="625"/>
        <w:gridCol w:w="653"/>
        <w:gridCol w:w="655"/>
        <w:gridCol w:w="65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0</w:t>
            </w:r>
            <w:r>
              <w:rPr>
                <w:szCs w:val="16"/>
              </w:rPr>
              <w:t xml:space="preserve"> : 3</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2 )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CAGLIARI CALCIO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19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19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rPr>
            </w:pPr>
            <w:r>
              <w:rPr>
                <w:color w:val="FF0000"/>
                <w:szCs w:val="16"/>
              </w:rPr>
              <w:t>1 : 3</w:t>
            </w:r>
          </w:p>
        </w:tc>
        <w:tc>
          <w:tcPr>
            <w:tcW w:w="65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2 )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55"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rPr>
              <w:t>3</w:t>
            </w:r>
            <w:r>
              <w:rPr>
                <w:color w:val="0070C0"/>
                <w:szCs w:val="16"/>
                <w:lang w:val="en-US"/>
              </w:rPr>
              <w:t xml:space="preserve">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1 )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19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szCs w:val="20"/>
          <w:lang w:val="en-US"/>
        </w:rPr>
      </w:pPr>
      <w:r>
        <w:rPr>
          <w:i/>
          <w:szCs w:val="20"/>
          <w:lang w:val="en-US"/>
        </w:rPr>
        <w:t>Example 17:</w:t>
      </w:r>
      <w:r>
        <w:rPr>
          <w:szCs w:val="20"/>
          <w:lang w:val="en-US"/>
        </w:rPr>
        <w:t xml:space="preserve"> CEARA SC FORTALEZA, Brazil, Serie A, season 2019-2020, 28</w:t>
      </w:r>
      <w:r>
        <w:rPr>
          <w:szCs w:val="20"/>
          <w:vertAlign w:val="superscript"/>
          <w:lang w:val="en-US"/>
        </w:rPr>
        <w:t>th</w:t>
      </w:r>
      <w:r>
        <w:rPr>
          <w:szCs w:val="20"/>
          <w:lang w:val="en-US"/>
        </w:rPr>
        <w:t xml:space="preserve"> match  CEARA SC FORTALEZA- VASCO DA GAMA RIO DE JANEIRO </w:t>
      </w:r>
      <w:r>
        <w:rPr>
          <w:color w:val="00B050"/>
          <w:szCs w:val="20"/>
          <w:lang w:val="en-US"/>
        </w:rPr>
        <w:t>1-1</w:t>
      </w:r>
      <w:r>
        <w:rPr>
          <w:szCs w:val="20"/>
          <w:lang w:val="en-US"/>
        </w:rPr>
        <w:t>.</w:t>
      </w:r>
    </w:p>
    <w:p>
      <w:pPr>
        <w:pStyle w:val="Normal"/>
        <w:rPr>
          <w:szCs w:val="20"/>
          <w:lang w:val="en-US"/>
        </w:rPr>
      </w:pPr>
      <w:r>
        <w:rPr>
          <w:lang w:val="en-US"/>
        </w:rPr>
        <w:t xml:space="preserve">Home sequence of matches </w:t>
      </w:r>
      <w:r>
        <w:rPr>
          <w:szCs w:val="20"/>
          <w:lang w:val="en-US"/>
        </w:rPr>
        <w:t>CEARA SC FORTALEZA: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79"/>
        <w:gridCol w:w="244"/>
        <w:gridCol w:w="288"/>
        <w:gridCol w:w="214"/>
        <w:gridCol w:w="214"/>
        <w:gridCol w:w="512"/>
        <w:gridCol w:w="64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7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BOTAFOGO RIO DE JANEIRO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7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CRUZEIRO</w:t>
            </w:r>
            <w:r>
              <w:rPr>
                <w:szCs w:val="16"/>
              </w:rPr>
              <w:t xml:space="preserve"> </w:t>
            </w:r>
            <w:r>
              <w:rPr>
                <w:szCs w:val="16"/>
                <w:lang w:val="en-US"/>
              </w:rPr>
              <w:t>EC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7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EC GOIAS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w:t>
            </w:r>
            <w:r>
              <w:rPr>
                <w:color w:val="FF0000"/>
                <w:szCs w:val="16"/>
              </w:rPr>
              <w:t xml:space="preserve"> : </w:t>
            </w:r>
            <w:r>
              <w:rPr>
                <w:color w:val="FF0000"/>
                <w:szCs w:val="16"/>
                <w:lang w:val="en-US"/>
              </w:rPr>
              <w:t>1</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7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AVAI FC FLORINOPOLIS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w:t>
            </w:r>
            <w:r>
              <w:rPr>
                <w:color w:val="0070C0"/>
                <w:szCs w:val="16"/>
              </w:rPr>
              <w:t xml:space="preserve"> : </w:t>
            </w:r>
            <w:r>
              <w:rPr>
                <w:color w:val="0070C0"/>
                <w:szCs w:val="16"/>
                <w:lang w:val="en-US"/>
              </w:rPr>
              <w:t>0</w:t>
            </w:r>
          </w:p>
        </w:tc>
        <w:tc>
          <w:tcPr>
            <w:tcW w:w="64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7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VASCO DE GAMA RIO DE JANEIRO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General sequence of matches CEARA SC FORTALEZA: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15"/>
        <w:gridCol w:w="214"/>
        <w:gridCol w:w="287"/>
        <w:gridCol w:w="215"/>
        <w:gridCol w:w="21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4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GREMIO PORTO ALEGRE</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4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AVAI FC FLORIANOPOLIS</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4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SANTOS</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w:t>
            </w:r>
            <w:r>
              <w:rPr>
                <w:color w:val="0070C0"/>
                <w:szCs w:val="16"/>
              </w:rPr>
              <w:t xml:space="preserve"> : </w:t>
            </w:r>
            <w:r>
              <w:rPr>
                <w:color w:val="0070C0"/>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4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EC BAHIA</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 </w:t>
            </w:r>
            <w:r>
              <w:rPr>
                <w:color w:val="FF0000"/>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4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VASCO DA GAMA RIO DE JANEIRO  </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General sequence of matches VASCO DA GAMA RIO DE JANEIRO: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CORINTHIANS SAO PAOLO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SANTOS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AVAI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FORTALEZA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BOTAFOGO RIO DE JANEIRO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INTERNACIONAL PORTO ALEGRE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CEARA</w:t>
            </w:r>
            <w:r>
              <w:rPr>
                <w:szCs w:val="16"/>
              </w:rPr>
              <w:t xml:space="preserve"> </w:t>
            </w:r>
            <w:r>
              <w:rPr>
                <w:szCs w:val="16"/>
                <w:lang w:val="en-US"/>
              </w:rPr>
              <w:t>SC</w:t>
            </w:r>
            <w:r>
              <w:rPr>
                <w:szCs w:val="16"/>
              </w:rPr>
              <w:t xml:space="preserve"> </w:t>
            </w:r>
            <w:r>
              <w:rPr>
                <w:szCs w:val="16"/>
                <w:lang w:val="en-US"/>
              </w:rPr>
              <w:t>FORTALEZA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szCs w:val="20"/>
          <w:lang w:val="uk-UA"/>
        </w:rPr>
      </w:pPr>
      <w:r>
        <w:rPr>
          <w:i/>
          <w:szCs w:val="20"/>
          <w:lang w:val="en-US"/>
        </w:rPr>
        <w:t xml:space="preserve">Example </w:t>
      </w:r>
      <w:r>
        <w:rPr>
          <w:i/>
          <w:szCs w:val="20"/>
          <w:lang w:val="uk-UA"/>
        </w:rPr>
        <w:t>18:</w:t>
      </w:r>
      <w:r>
        <w:rPr>
          <w:szCs w:val="20"/>
          <w:lang w:val="uk-UA"/>
        </w:rPr>
        <w:t xml:space="preserve"> </w:t>
      </w:r>
      <w:r>
        <w:rPr>
          <w:szCs w:val="20"/>
          <w:lang w:val="en-US"/>
        </w:rPr>
        <w:t>CREMONESE</w:t>
      </w:r>
      <w:r>
        <w:rPr>
          <w:szCs w:val="20"/>
          <w:lang w:val="uk-UA"/>
        </w:rPr>
        <w:t xml:space="preserve"> </w:t>
      </w:r>
      <w:r>
        <w:rPr>
          <w:szCs w:val="20"/>
          <w:lang w:val="en-US"/>
        </w:rPr>
        <w:t>US</w:t>
      </w:r>
      <w:r>
        <w:rPr>
          <w:szCs w:val="20"/>
          <w:lang w:val="uk-UA"/>
        </w:rPr>
        <w:t xml:space="preserve">, </w:t>
      </w:r>
      <w:r>
        <w:rPr>
          <w:szCs w:val="20"/>
          <w:lang w:val="en-US"/>
        </w:rPr>
        <w:t>Italy</w:t>
      </w:r>
      <w:r>
        <w:rPr>
          <w:szCs w:val="20"/>
          <w:lang w:val="uk-UA"/>
        </w:rPr>
        <w:t xml:space="preserve">, </w:t>
      </w:r>
      <w:r>
        <w:rPr>
          <w:szCs w:val="20"/>
          <w:lang w:val="en-US"/>
        </w:rPr>
        <w:t>Serie</w:t>
      </w:r>
      <w:r>
        <w:rPr>
          <w:szCs w:val="20"/>
          <w:lang w:val="uk-UA"/>
        </w:rPr>
        <w:t xml:space="preserve"> </w:t>
      </w:r>
      <w:r>
        <w:rPr>
          <w:szCs w:val="20"/>
          <w:lang w:val="en-US"/>
        </w:rPr>
        <w:t>B</w:t>
      </w:r>
      <w:r>
        <w:rPr>
          <w:szCs w:val="20"/>
          <w:lang w:val="uk-UA"/>
        </w:rPr>
        <w:t>, 35</w:t>
      </w:r>
      <w:r>
        <w:rPr>
          <w:szCs w:val="20"/>
          <w:vertAlign w:val="superscript"/>
          <w:lang w:val="en-US"/>
        </w:rPr>
        <w:t>th</w:t>
      </w:r>
      <w:r>
        <w:rPr>
          <w:szCs w:val="20"/>
          <w:lang w:val="en-US"/>
        </w:rPr>
        <w:t xml:space="preserve"> match</w:t>
      </w:r>
      <w:r>
        <w:rPr>
          <w:szCs w:val="20"/>
          <w:lang w:val="uk-UA"/>
        </w:rPr>
        <w:t xml:space="preserve">, </w:t>
      </w:r>
      <w:r>
        <w:rPr>
          <w:szCs w:val="20"/>
          <w:lang w:val="en-US"/>
        </w:rPr>
        <w:t>season</w:t>
      </w:r>
      <w:r>
        <w:rPr>
          <w:szCs w:val="20"/>
          <w:lang w:val="uk-UA"/>
        </w:rPr>
        <w:t xml:space="preserve"> 2005-2006, </w:t>
      </w:r>
      <w:r>
        <w:rPr>
          <w:szCs w:val="20"/>
          <w:lang w:val="en-US"/>
        </w:rPr>
        <w:t>CREMONESE</w:t>
      </w:r>
      <w:r>
        <w:rPr>
          <w:szCs w:val="20"/>
          <w:lang w:val="uk-UA"/>
        </w:rPr>
        <w:t xml:space="preserve"> </w:t>
      </w:r>
      <w:r>
        <w:rPr>
          <w:szCs w:val="20"/>
          <w:lang w:val="en-US"/>
        </w:rPr>
        <w:t>US</w:t>
      </w:r>
      <w:r>
        <w:rPr>
          <w:szCs w:val="20"/>
          <w:lang w:val="uk-UA"/>
        </w:rPr>
        <w:t xml:space="preserve"> – </w:t>
      </w:r>
      <w:r>
        <w:rPr>
          <w:szCs w:val="20"/>
          <w:lang w:val="en-US"/>
        </w:rPr>
        <w:t>AS</w:t>
      </w:r>
      <w:r>
        <w:rPr>
          <w:szCs w:val="20"/>
          <w:lang w:val="uk-UA"/>
        </w:rPr>
        <w:t xml:space="preserve"> </w:t>
      </w:r>
      <w:r>
        <w:rPr>
          <w:szCs w:val="20"/>
          <w:lang w:val="en-US"/>
        </w:rPr>
        <w:t>BARI</w:t>
      </w:r>
      <w:r>
        <w:rPr>
          <w:szCs w:val="20"/>
          <w:lang w:val="uk-UA"/>
        </w:rPr>
        <w:t xml:space="preserve"> </w:t>
      </w:r>
      <w:r>
        <w:rPr>
          <w:color w:val="00B050"/>
          <w:szCs w:val="20"/>
          <w:lang w:val="uk-UA"/>
        </w:rPr>
        <w:t>1-1</w:t>
      </w:r>
      <w:r>
        <w:rPr>
          <w:szCs w:val="20"/>
          <w:lang w:val="uk-UA"/>
        </w:rPr>
        <w:t>.</w:t>
      </w:r>
    </w:p>
    <w:p>
      <w:pPr>
        <w:pStyle w:val="Normal"/>
        <w:rPr>
          <w:szCs w:val="20"/>
          <w:lang w:val="uk-UA"/>
        </w:rPr>
      </w:pPr>
      <w:r>
        <w:rPr>
          <w:lang w:val="en-US"/>
        </w:rPr>
        <w:t xml:space="preserve">Home sequence of matches </w:t>
      </w:r>
      <w:r>
        <w:rPr>
          <w:szCs w:val="20"/>
          <w:lang w:val="en-US"/>
        </w:rPr>
        <w:t>CREMONESE</w:t>
      </w:r>
      <w:r>
        <w:rPr>
          <w:szCs w:val="20"/>
          <w:lang w:val="uk-UA"/>
        </w:rPr>
        <w:t xml:space="preserve"> </w:t>
      </w:r>
      <w:r>
        <w:rPr>
          <w:szCs w:val="20"/>
          <w:lang w:val="en-US"/>
        </w:rPr>
        <w:t>US</w:t>
      </w:r>
      <w:r>
        <w:rPr>
          <w:szCs w:val="20"/>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30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US</w:t>
            </w:r>
            <w:r>
              <w:rPr>
                <w:lang w:val="uk-UA"/>
              </w:rPr>
              <w:t xml:space="preserve"> </w:t>
            </w:r>
            <w:r>
              <w:rPr>
                <w:lang w:val="en-US"/>
              </w:rPr>
              <w:t>AVELLINO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uk-UA"/>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lang w:val="uk-UA"/>
              </w:rPr>
            </w:pPr>
            <w:r>
              <w:rPr>
                <w:lang w:val="en-US"/>
              </w:rPr>
              <w:t>X</w:t>
            </w:r>
            <w:r>
              <w:rPr>
                <w:lang w:val="uk-UA"/>
              </w:rPr>
              <w:t xml:space="preserve">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31</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RIMINI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1</w:t>
            </w:r>
            <w:r>
              <w:rPr/>
              <w:t xml:space="preserve"> </w:t>
            </w:r>
            <w:r>
              <w:rPr>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3</w:t>
            </w:r>
            <w:r>
              <w:rPr>
                <w:lang w:val="en-US"/>
              </w:rPr>
              <w:t>3</w:t>
            </w:r>
          </w:p>
        </w:tc>
        <w:tc>
          <w:tcPr>
            <w:tcW w:w="2197" w:type="dxa"/>
            <w:tcBorders>
              <w:bottom w:val="single" w:sz="4" w:space="0" w:color="000000"/>
              <w:right w:val="single" w:sz="4" w:space="0" w:color="000000"/>
            </w:tcBorders>
            <w:shd w:color="auto" w:fill="auto" w:val="clear"/>
            <w:vAlign w:val="bottom"/>
          </w:tcPr>
          <w:p>
            <w:pPr>
              <w:pStyle w:val="NoSpacing"/>
              <w:rPr>
                <w:lang w:val="en-US"/>
              </w:rPr>
            </w:pPr>
            <w:r>
              <w:rPr>
                <w:lang w:val="en-US"/>
              </w:rPr>
              <w:t>MODENA FC</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623"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0 : 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lang w:val="en-US"/>
              </w:rPr>
            </w:pPr>
            <w:r>
              <w:rPr>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35</w:t>
            </w:r>
          </w:p>
        </w:tc>
        <w:tc>
          <w:tcPr>
            <w:tcW w:w="2197" w:type="dxa"/>
            <w:tcBorders>
              <w:bottom w:val="single" w:sz="4" w:space="0" w:color="000000"/>
              <w:right w:val="single" w:sz="4" w:space="0" w:color="000000"/>
            </w:tcBorders>
            <w:shd w:color="auto" w:fill="auto" w:val="clear"/>
            <w:vAlign w:val="bottom"/>
          </w:tcPr>
          <w:p>
            <w:pPr>
              <w:pStyle w:val="NoSpacing"/>
              <w:rPr>
                <w:lang w:val="en-US"/>
              </w:rPr>
            </w:pPr>
            <w:r>
              <w:rPr>
                <w:lang w:val="en-US"/>
              </w:rPr>
              <w:t>AS BARI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623"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1 : 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lang w:val="en-US"/>
              </w:rPr>
            </w:pPr>
            <w:r>
              <w:rPr>
                <w:lang w:val="en-US"/>
              </w:rPr>
              <w:t>2 X</w:t>
            </w:r>
          </w:p>
        </w:tc>
      </w:tr>
    </w:tbl>
    <w:p>
      <w:pPr>
        <w:pStyle w:val="Normal"/>
        <w:rPr>
          <w:lang w:val="en-US"/>
        </w:rPr>
      </w:pPr>
      <w:r>
        <w:rPr>
          <w:lang w:val="en-US"/>
        </w:rPr>
        <w:t>General sequence of matches CREMONESE US: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AVELLINO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MANTOVA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BARI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Away sequence of matches AS BARI:</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28</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BOLOGNA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CREMONESE</w:t>
            </w:r>
            <w:r>
              <w:rPr>
                <w:szCs w:val="16"/>
              </w:rPr>
              <w:t xml:space="preserve"> </w:t>
            </w:r>
            <w:r>
              <w:rPr>
                <w:szCs w:val="16"/>
                <w:lang w:val="en-US"/>
              </w:rPr>
              <w:t>US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General sequence of matches AS BARI:</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CESENA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1</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31</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BRESCIA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5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rPr>
            </w:pPr>
            <w:r>
              <w:rPr>
                <w:color w:val="FF0000"/>
                <w:szCs w:val="16"/>
              </w:rPr>
              <w:t>0</w:t>
            </w:r>
            <w:r>
              <w:rPr>
                <w:color w:val="FF0000"/>
                <w:szCs w:val="16"/>
                <w:lang w:val="en-US"/>
              </w:rPr>
              <w:t xml:space="preserve"> : </w:t>
            </w:r>
            <w:r>
              <w:rPr>
                <w:color w:val="FF000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CREMONESE</w:t>
            </w:r>
            <w:r>
              <w:rPr>
                <w:szCs w:val="16"/>
              </w:rPr>
              <w:t xml:space="preserve"> </w:t>
            </w:r>
            <w:r>
              <w:rPr>
                <w:szCs w:val="16"/>
                <w:lang w:val="en-US"/>
              </w:rPr>
              <w:t>US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As we see, before the match of Matchday 35 between CREMONESE US and AS BARI all the statistical orders of both teams had statistical factors for a draw result in the football match. For CREMONESE US, the home and general orders of matches of Matchday 35 are preceded by the oppositely directed pairs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6"/>
        <w:gridCol w:w="244"/>
        <w:gridCol w:w="288"/>
        <w:gridCol w:w="244"/>
        <w:gridCol w:w="244"/>
        <w:gridCol w:w="624"/>
        <w:gridCol w:w="645"/>
        <w:gridCol w:w="644"/>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1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3</w:t>
            </w:r>
          </w:p>
        </w:tc>
        <w:tc>
          <w:tcPr>
            <w:tcW w:w="21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4"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szCs w:val="20"/>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19" name="Рисунок 127"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27" descr="C:\Users\User\AppData\Local\Microsoft\Windows\INetCache\Content.Word\b_pp.png"/>
                    <pic:cNvPicPr>
                      <a:picLocks noChangeAspect="1" noChangeArrowheads="1"/>
                    </pic:cNvPicPr>
                  </pic:nvPicPr>
                  <pic:blipFill>
                    <a:blip r:embed="rId23"/>
                    <a:stretch>
                      <a:fillRect/>
                    </a:stretch>
                  </pic:blipFill>
                  <pic:spPr bwMode="auto">
                    <a:xfrm>
                      <a:off x="0" y="0"/>
                      <a:ext cx="261620" cy="261620"/>
                    </a:xfrm>
                    <a:prstGeom prst="rect">
                      <a:avLst/>
                    </a:prstGeom>
                  </pic:spPr>
                </pic:pic>
              </a:graphicData>
            </a:graphic>
          </wp:inline>
        </w:drawing>
      </w:r>
      <w:r>
        <w:rPr>
          <w:szCs w:val="20"/>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MODENA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PIACENZA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For AS BARI, the away and general orders of matches of Matchday 35 are preceded by the inverted results: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20" name="Рисунок 125"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25" descr="C:\Users\User\AppData\Local\Microsoft\Windows\INetCache\Content.Word\b_pp.png"/>
                    <pic:cNvPicPr>
                      <a:picLocks noChangeAspect="1" noChangeArrowheads="1"/>
                    </pic:cNvPicPr>
                  </pic:nvPicPr>
                  <pic:blipFill>
                    <a:blip r:embed="rId24"/>
                    <a:stretch>
                      <a:fillRect/>
                    </a:stretch>
                  </pic:blipFill>
                  <pic:spPr bwMode="auto">
                    <a:xfrm>
                      <a:off x="0" y="0"/>
                      <a:ext cx="261620" cy="261620"/>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7"/>
        <w:gridCol w:w="245"/>
        <w:gridCol w:w="244"/>
        <w:gridCol w:w="623"/>
        <w:gridCol w:w="644"/>
        <w:gridCol w:w="645"/>
        <w:gridCol w:w="45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VICENZA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FF0000"/>
                <w:szCs w:val="16"/>
              </w:rPr>
              <w:t>0</w:t>
            </w:r>
            <w:r>
              <w:rPr>
                <w:color w:val="FF0000"/>
                <w:szCs w:val="16"/>
                <w:lang w:val="en-US"/>
              </w:rPr>
              <w:t xml:space="preserve"> : </w:t>
            </w:r>
            <w:r>
              <w:rPr>
                <w:color w:val="FF0000"/>
                <w:szCs w:val="16"/>
              </w:rPr>
              <w:t>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1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RIMINI CALCIO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 xml:space="preserve">In the statistical orders, we see four factors for a draw result in the match. We predict a draw result in the match. </w:t>
      </w:r>
    </w:p>
    <w:p>
      <w:pPr>
        <w:pStyle w:val="Normal"/>
        <w:rPr>
          <w:szCs w:val="20"/>
          <w:lang w:val="en-US"/>
        </w:rPr>
      </w:pPr>
      <w:r>
        <w:rPr>
          <w:szCs w:val="20"/>
          <w:lang w:val="en-US"/>
        </w:rPr>
        <w:t xml:space="preserve">                                                                           </w:t>
      </w:r>
      <w:r>
        <w:rPr/>
        <w:drawing>
          <wp:inline distT="0" distB="0" distL="0" distR="0">
            <wp:extent cx="213995" cy="249555"/>
            <wp:effectExtent l="0" t="0" r="0" b="0"/>
            <wp:docPr id="21" name="Рисунок 126"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26" descr="C:\Users\User\AppData\Local\Microsoft\Windows\INetCache\Content.Word\green.png"/>
                    <pic:cNvPicPr>
                      <a:picLocks noChangeAspect="1" noChangeArrowheads="1"/>
                    </pic:cNvPicPr>
                  </pic:nvPicPr>
                  <pic:blipFill>
                    <a:blip r:embed="rId25"/>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4"/>
        <w:gridCol w:w="214"/>
        <w:gridCol w:w="288"/>
        <w:gridCol w:w="244"/>
        <w:gridCol w:w="244"/>
        <w:gridCol w:w="628"/>
        <w:gridCol w:w="644"/>
        <w:gridCol w:w="645"/>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20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CREMONESE</w:t>
            </w:r>
            <w:r>
              <w:rPr>
                <w:szCs w:val="16"/>
              </w:rPr>
              <w:t xml:space="preserve"> </w:t>
            </w:r>
            <w:r>
              <w:rPr>
                <w:szCs w:val="16"/>
                <w:lang w:val="en-US"/>
              </w:rPr>
              <w:t>US</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1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 xml:space="preserve">When facing the oppositely directed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 xml:space="preserve">2-1 </w:t>
      </w:r>
      <w:r>
        <w:rPr>
          <w:lang w:val="en-US"/>
        </w:rPr>
        <w:t>in statistical orders before the match of interest, we should bear in mind that:</w:t>
      </w:r>
    </w:p>
    <w:p>
      <w:pPr>
        <w:pStyle w:val="Normal"/>
        <w:rPr>
          <w:i/>
          <w:i/>
          <w:color w:val="0070C0"/>
          <w:lang w:val="en-US"/>
        </w:rPr>
      </w:pPr>
      <w:r>
        <w:rPr>
          <w:color w:val="0070C0"/>
          <w:lang w:val="en-US"/>
        </w:rPr>
        <w:t>-</w:t>
      </w:r>
      <w:r>
        <w:rPr>
          <w:lang w:val="en-US"/>
        </w:rPr>
        <w:t xml:space="preserve"> </w:t>
      </w:r>
      <w:r>
        <w:rPr>
          <w:i/>
          <w:color w:val="0070C0"/>
          <w:lang w:val="en-US"/>
        </w:rPr>
        <w:t>in statistical orders the oppositely directed pairs of football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/2-1 form the conditions for a likely draw result in a football match;</w:t>
      </w:r>
    </w:p>
    <w:p>
      <w:pPr>
        <w:pStyle w:val="Normal"/>
        <w:rPr>
          <w:i/>
          <w:i/>
          <w:color w:val="0070C0"/>
          <w:lang w:val="en-US"/>
        </w:rPr>
      </w:pPr>
      <w:r>
        <w:rPr>
          <w:i/>
          <w:color w:val="0070C0"/>
          <w:lang w:val="en-US"/>
        </w:rPr>
        <w:t xml:space="preserve"> </w:t>
      </w:r>
      <w:r>
        <w:rPr>
          <w:i/>
          <w:color w:val="0070C0"/>
          <w:lang w:val="en-US"/>
        </w:rPr>
        <w:t>- if the match of interest in the “home” - “away” and “general” statistical orders of the conditional team “A” is preceded by the oppositely directed pairs of football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/2-1, a draw result in the match is probable.</w:t>
      </w:r>
    </w:p>
    <w:p>
      <w:pPr>
        <w:pStyle w:val="Normal"/>
        <w:rPr>
          <w:i/>
          <w:i/>
          <w:color w:val="0070C0"/>
          <w:lang w:val="en-US"/>
        </w:rPr>
      </w:pPr>
      <w:r>
        <w:rPr>
          <w:i/>
          <w:color w:val="0070C0"/>
          <w:lang w:val="en-US"/>
        </w:rPr>
        <w:t>- if the match of interest is preceded by the overlapping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 xml:space="preserve">/2-1, the probability of a draw result in this football match will be high both in the “home” - “away” and “general” statistical orders of the conditional team “A” and conditional team “B”; </w:t>
      </w:r>
    </w:p>
    <w:p>
      <w:pPr>
        <w:pStyle w:val="Normal"/>
        <w:rPr>
          <w:i/>
          <w:i/>
          <w:color w:val="0070C0"/>
          <w:lang w:val="en-US"/>
        </w:rPr>
      </w:pPr>
      <w:r>
        <w:rPr>
          <w:i/>
          <w:color w:val="0070C0"/>
          <w:lang w:val="en-US"/>
        </w:rPr>
        <w:t xml:space="preserve">- the statistical situation before the match between the conditional team “A” and conditional team “B” implies a high probability of a draw result in this football match if the “inverted results” in one of the statistical orders of the conditional team “A” overlap with the “oppositely directed pair of results” in one of the statistical orders of the conditional team “B”; </w:t>
      </w:r>
    </w:p>
    <w:p>
      <w:pPr>
        <w:pStyle w:val="Normal"/>
        <w:rPr>
          <w:i/>
          <w:i/>
          <w:color w:val="0070C0"/>
          <w:lang w:val="en-US"/>
        </w:rPr>
      </w:pPr>
      <w:r>
        <w:rPr>
          <w:i/>
          <w:color w:val="0070C0"/>
          <w:lang w:val="en-US"/>
        </w:rPr>
        <w:t>- the statistical situation before the match between the conditional team “A” and conditional team “B” implies a high probability of a draw result in this football match if the “inverted results” in several statistical orders of the conditional team “A” overlap with the “oppositely directed pair of results” in several statistical orders of the conditional team “B”.</w:t>
      </w:r>
      <w:r>
        <w:br w:type="page"/>
      </w:r>
    </w:p>
    <w:p>
      <w:pPr>
        <w:pStyle w:val="2"/>
        <w:rPr>
          <w:lang w:val="en-US"/>
        </w:rPr>
      </w:pPr>
      <w:r>
        <w:rPr>
          <w:lang w:val="en-US"/>
        </w:rPr>
        <w:t>Chapter 2. “Inverted” Results in Statistical Orders of the First and Second Halves.</w:t>
      </w:r>
    </w:p>
    <w:p>
      <w:pPr>
        <w:pStyle w:val="3"/>
        <w:rPr>
          <w:lang w:val="en-US"/>
        </w:rPr>
      </w:pPr>
      <w:r>
        <w:rPr>
          <w:lang w:val="en-US"/>
        </w:rPr>
        <w:t>“</w:t>
      </w:r>
      <w:r>
        <w:rPr>
          <w:lang w:val="en-US"/>
        </w:rPr>
        <w:t xml:space="preserve">No one knows how to play football, but everyone understands everything. Everyone knows how to play chess, but no one understands anything.” </w:t>
      </w:r>
    </w:p>
    <w:p>
      <w:pPr>
        <w:pStyle w:val="3"/>
        <w:rPr>
          <w:lang w:val="en-US"/>
        </w:rPr>
      </w:pPr>
      <w:r>
        <w:rPr>
          <w:lang w:val="en-US"/>
        </w:rPr>
        <w:t>(Edson Arantes do Nascimento “Pelé”)</w:t>
      </w:r>
    </w:p>
    <w:p>
      <w:pPr>
        <w:pStyle w:val="Normal"/>
        <w:rPr>
          <w:lang w:val="en-US"/>
        </w:rPr>
      </w:pPr>
      <w:r>
        <w:rPr>
          <w:lang w:val="en-US"/>
        </w:rPr>
        <w:t xml:space="preserve">In the match of Matchday 9 of Ukrainian Football Championship 2001-2002, FC CSKA KYIV hosted FC SHAKHTAR DONETSK. The result of the match was quite “predictable” for many - the victory of FC SHAKHTAR DONETSK. The match “sensationally” ended in a draw - </w:t>
      </w:r>
      <w:r>
        <w:rPr>
          <w:color w:val="00B050"/>
          <w:lang w:val="en-US"/>
        </w:rPr>
        <w:t>0-0</w:t>
      </w:r>
      <w:r>
        <w:rPr>
          <w:lang w:val="en-US"/>
        </w:rPr>
        <w:t>. Analyzing the statistical orders of the clubs preceding the match between FC CSKA KYIV and FC SHAKHTAR DONETSK, we did not rule out the high probability of a draw result in the match. Let us take a look at the table of the general statistical order of matches for FC CSKA KYIV:</w:t>
      </w:r>
    </w:p>
    <w:p>
      <w:pPr>
        <w:pStyle w:val="Normal"/>
        <w:rPr>
          <w:lang w:val="en-US"/>
        </w:rPr>
      </w:pPr>
      <w:r>
        <w:rPr>
          <w:lang w:val="en-US"/>
        </w:rPr>
        <w:t xml:space="preserve"> </w:t>
      </w:r>
      <w:r>
        <w:rPr>
          <w:lang w:val="en-US"/>
        </w:rPr>
        <w:t>General sequence of matches FC CSKA KYIV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14"/>
        <w:gridCol w:w="244"/>
        <w:gridCol w:w="288"/>
        <w:gridCol w:w="244"/>
        <w:gridCol w:w="244"/>
        <w:gridCol w:w="638"/>
        <w:gridCol w:w="644"/>
        <w:gridCol w:w="645"/>
        <w:gridCol w:w="50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KRYVBAS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ZAKARPATYA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SHAKHTAR 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As we can see, the match of Matchday 9 is preceded by an “inverted pair” of results of Matchdays 7 and 8.</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14"/>
        <w:gridCol w:w="244"/>
        <w:gridCol w:w="288"/>
        <w:gridCol w:w="244"/>
        <w:gridCol w:w="244"/>
        <w:gridCol w:w="638"/>
        <w:gridCol w:w="644"/>
        <w:gridCol w:w="645"/>
        <w:gridCol w:w="50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ZAKARPATYA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 xml:space="preserve">In the table of the general statistical order of matches for FC SHAKHTAR DONETSK, the match of Matchday 9 is also preceded by an “inverted pair” of results of Matchdays 7 and 8. </w:t>
      </w:r>
    </w:p>
    <w:p>
      <w:pPr>
        <w:pStyle w:val="Normal"/>
        <w:rPr>
          <w:lang w:val="en-US"/>
        </w:rPr>
      </w:pPr>
      <w:r>
        <w:rPr>
          <w:lang w:val="en-US"/>
        </w:rPr>
        <w:t>General sequence of matches FC SHAKHTAR DONETSK: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14"/>
        <w:gridCol w:w="244"/>
        <w:gridCol w:w="288"/>
        <w:gridCol w:w="244"/>
        <w:gridCol w:w="244"/>
        <w:gridCol w:w="638"/>
        <w:gridCol w:w="644"/>
        <w:gridCol w:w="645"/>
        <w:gridCol w:w="50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ZAPORIZHYE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TAVRIYA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38"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Take a closer look at the table of the general statistical order of matches for FC SHAKHTAR DONETSK. Let us focus on matches of Matchdays 7, 8 and 9:</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69"/>
        <w:gridCol w:w="244"/>
        <w:gridCol w:w="288"/>
        <w:gridCol w:w="244"/>
        <w:gridCol w:w="244"/>
        <w:gridCol w:w="544"/>
        <w:gridCol w:w="644"/>
        <w:gridCol w:w="645"/>
        <w:gridCol w:w="544"/>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4" w:type="dxa"/>
            <w:tcBorders>
              <w:top w:val="single" w:sz="4" w:space="0" w:color="000000"/>
              <w:bottom w:val="single" w:sz="4" w:space="0" w:color="000000"/>
              <w:right w:val="single" w:sz="4" w:space="0" w:color="000000"/>
            </w:tcBorders>
            <w:shd w:color="auto" w:fill="auto" w:val="clear"/>
            <w:vAlign w:val="bottom"/>
          </w:tcPr>
          <w:p>
            <w:pPr>
              <w:pStyle w:val="NoSpacing"/>
              <w:rPr>
                <w:color w:val="FF0000"/>
                <w:szCs w:val="16"/>
                <w:lang w:val="en-US"/>
              </w:rPr>
            </w:pPr>
            <w:r>
              <w:rPr>
                <w:color w:val="FF0000"/>
                <w:szCs w:val="16"/>
                <w:lang w:val="en-US"/>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As we can see, not only the draw result in the match of Matchday 9 was preceded by the “inverted” results for Matchdays 7 and 8, but also the draw results of the 1st and 2nd halves of the match of Matchday 9 were preceded by the “inverted” results for the 1st and 2nd halves of the matches of Matchdays 7 and 8. </w:t>
      </w:r>
    </w:p>
    <w:p>
      <w:pPr>
        <w:pStyle w:val="Normal"/>
        <w:rPr>
          <w:szCs w:val="20"/>
          <w:lang w:val="en-US"/>
        </w:rPr>
      </w:pPr>
      <w:r>
        <w:rPr>
          <w:szCs w:val="20"/>
          <w:lang w:val="en-US"/>
        </w:rPr>
        <w:t xml:space="preserve">                                                                                    </w:t>
      </w:r>
      <w:r>
        <w:rPr/>
        <w:drawing>
          <wp:inline distT="0" distB="0" distL="0" distR="0">
            <wp:extent cx="213995" cy="249555"/>
            <wp:effectExtent l="0" t="0" r="0" b="0"/>
            <wp:docPr id="22" name="Рисунок 128"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28" descr="C:\Users\User\AppData\Local\Microsoft\Windows\INetCache\Content.Word\green.png"/>
                    <pic:cNvPicPr>
                      <a:picLocks noChangeAspect="1" noChangeArrowheads="1"/>
                    </pic:cNvPicPr>
                  </pic:nvPicPr>
                  <pic:blipFill>
                    <a:blip r:embed="rId26"/>
                    <a:stretch>
                      <a:fillRect/>
                    </a:stretch>
                  </pic:blipFill>
                  <pic:spPr bwMode="auto">
                    <a:xfrm>
                      <a:off x="0" y="0"/>
                      <a:ext cx="213995" cy="249555"/>
                    </a:xfrm>
                    <a:prstGeom prst="rect">
                      <a:avLst/>
                    </a:prstGeom>
                  </pic:spPr>
                </pic:pic>
              </a:graphicData>
            </a:graphic>
          </wp:inline>
        </w:drawing>
      </w: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23" name="Рисунок 129"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29" descr="C:\Users\User\AppData\Local\Microsoft\Windows\INetCache\Content.Word\green.png"/>
                    <pic:cNvPicPr>
                      <a:picLocks noChangeAspect="1" noChangeArrowheads="1"/>
                    </pic:cNvPicPr>
                  </pic:nvPicPr>
                  <pic:blipFill>
                    <a:blip r:embed="rId2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1946"/>
        <w:gridCol w:w="244"/>
        <w:gridCol w:w="287"/>
        <w:gridCol w:w="245"/>
        <w:gridCol w:w="244"/>
        <w:gridCol w:w="619"/>
        <w:gridCol w:w="729"/>
        <w:gridCol w:w="817"/>
        <w:gridCol w:w="535"/>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19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72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FF0000"/>
                <w:szCs w:val="16"/>
                <w:lang w:val="en-US"/>
              </w:rPr>
              <w:t xml:space="preserve">0 : 2 </w:t>
            </w:r>
            <w:r>
              <w:rPr>
                <w:szCs w:val="16"/>
                <w:lang w:val="en-US"/>
              </w:rPr>
              <w:t>)</w:t>
            </w:r>
            <w:r>
              <w:rPr>
                <w:szCs w:val="16"/>
              </w:rPr>
              <w:t xml:space="preserve">   </w:t>
            </w:r>
          </w:p>
        </w:tc>
        <w:tc>
          <w:tcPr>
            <w:tcW w:w="8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19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 KHARKIV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7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8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19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7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8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Let us consider other examples of draw results following the “inverted” results in the 1st and 2nd halves.</w:t>
      </w:r>
    </w:p>
    <w:p>
      <w:pPr>
        <w:pStyle w:val="Normal"/>
        <w:rPr>
          <w:lang w:val="en-US"/>
        </w:rPr>
      </w:pPr>
      <w:r>
        <w:rPr>
          <w:i/>
          <w:color w:val="0070C0"/>
          <w:lang w:val="en-US"/>
        </w:rPr>
        <w:t>Example 1:</w:t>
      </w:r>
      <w:r>
        <w:rPr>
          <w:color w:val="0070C0"/>
          <w:lang w:val="en-US"/>
        </w:rPr>
        <w:t xml:space="preserve"> </w:t>
      </w:r>
      <w:r>
        <w:rPr>
          <w:lang w:val="en-US"/>
        </w:rPr>
        <w:t>FC METALURH ZAPORIZHJE, Visha liga, Ukraine, season 2001-2002.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97"/>
        <w:gridCol w:w="244"/>
        <w:gridCol w:w="288"/>
        <w:gridCol w:w="244"/>
        <w:gridCol w:w="244"/>
        <w:gridCol w:w="513"/>
        <w:gridCol w:w="691"/>
        <w:gridCol w:w="662"/>
        <w:gridCol w:w="50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KRYVBAS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0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9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ZAKARPATTJE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SHAKHTAR</w:t>
            </w:r>
            <w:r>
              <w:rPr>
                <w:szCs w:val="16"/>
              </w:rPr>
              <w:t xml:space="preserve"> </w:t>
            </w:r>
            <w:r>
              <w:rPr>
                <w:szCs w:val="16"/>
                <w:lang w:val="en-US"/>
              </w:rPr>
              <w:t>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MARIUPIL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POLIGRAFTECHNIKA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w:t>
      </w:r>
      <w:r>
        <w:rPr>
          <w:lang w:val="en-US"/>
        </w:rPr>
        <w:t>: FC OBOLON’ KYIV, Visha liga, Ukraine, season 2002-2003.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33"/>
        <w:gridCol w:w="244"/>
        <w:gridCol w:w="288"/>
        <w:gridCol w:w="244"/>
        <w:gridCol w:w="244"/>
        <w:gridCol w:w="513"/>
        <w:gridCol w:w="665"/>
        <w:gridCol w:w="695"/>
        <w:gridCol w:w="46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MARIUPIL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DNIPRO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 xml:space="preserve"> ARSENAL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ZAP.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w:t>
      </w:r>
      <w:r>
        <w:rPr>
          <w:lang w:val="en-US"/>
        </w:rPr>
        <w:t xml:space="preserve">:  KRC GENK, Champions League, season 2019-2020. Statistical table for the home sequence of matches. </w:t>
      </w:r>
      <w:r>
        <w:rPr/>
        <w:t>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77"/>
        <w:gridCol w:w="1707"/>
        <w:gridCol w:w="244"/>
        <w:gridCol w:w="288"/>
        <w:gridCol w:w="244"/>
        <w:gridCol w:w="244"/>
        <w:gridCol w:w="513"/>
        <w:gridCol w:w="644"/>
        <w:gridCol w:w="645"/>
        <w:gridCol w:w="447"/>
      </w:tblGrid>
      <w:tr>
        <w:trPr>
          <w:trHeight w:val="300" w:hRule="atLeast"/>
        </w:trPr>
        <w:tc>
          <w:tcPr>
            <w:tcW w:w="9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0070C0"/>
                <w:szCs w:val="16"/>
                <w:lang w:val="en-US"/>
              </w:rPr>
              <w:t xml:space="preserve">E </w:t>
            </w:r>
            <w:r>
              <w:rPr>
                <w:szCs w:val="16"/>
                <w:lang w:val="en-US"/>
              </w:rPr>
              <w:t xml:space="preserve">4    </w:t>
            </w:r>
            <w:r>
              <w:rPr>
                <w:szCs w:val="16"/>
              </w:rPr>
              <w:t>2</w:t>
            </w:r>
          </w:p>
        </w:tc>
        <w:tc>
          <w:tcPr>
            <w:tcW w:w="17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MACCABI HAIFA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97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97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i/>
                <w:szCs w:val="16"/>
                <w:lang w:val="en-US"/>
              </w:rPr>
              <w:t>2019-20</w:t>
            </w:r>
            <w:r>
              <w:rPr>
                <w:szCs w:val="16"/>
                <w:lang w:val="en-US"/>
              </w:rPr>
              <w:t xml:space="preserve">   </w:t>
            </w:r>
            <w:r>
              <w:rPr>
                <w:szCs w:val="16"/>
              </w:rPr>
              <w:t>4</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531" w:hRule="atLeast"/>
        </w:trPr>
        <w:tc>
          <w:tcPr>
            <w:tcW w:w="97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E</w:t>
            </w:r>
            <w:r>
              <w:rPr>
                <w:szCs w:val="16"/>
                <w:lang w:val="en-US"/>
              </w:rPr>
              <w:t>3    6</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97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17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w:t>
      </w:r>
      <w:r>
        <w:rPr>
          <w:lang w:val="en-US"/>
        </w:rPr>
        <w:t>:  VICENZA CALCIO 1902, Italy, Serie B, season 2005-2006.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1904"/>
        <w:gridCol w:w="244"/>
        <w:gridCol w:w="288"/>
        <w:gridCol w:w="244"/>
        <w:gridCol w:w="244"/>
        <w:gridCol w:w="607"/>
        <w:gridCol w:w="713"/>
        <w:gridCol w:w="803"/>
        <w:gridCol w:w="619"/>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190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CATANZARO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80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PESCARA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CROTONE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7</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19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r>
              <w:rPr>
                <w:szCs w:val="16"/>
                <w:lang w:val="en-US"/>
              </w:rPr>
              <w:t xml:space="preserve"> )</w:t>
            </w:r>
          </w:p>
        </w:tc>
        <w:tc>
          <w:tcPr>
            <w:tcW w:w="8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5</w:t>
      </w:r>
      <w:r>
        <w:rPr>
          <w:lang w:val="en-US"/>
        </w:rPr>
        <w:t>:  QUEENS PARK RANGERS FC, England, Premier League, season 2012-2013.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3</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6</w:t>
      </w:r>
      <w:r>
        <w:rPr>
          <w:lang w:val="en-US"/>
        </w:rPr>
        <w:t>: FC RANDERS FREJA, Denmark, Danish Superliga, season 2006-2007.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9"/>
        <w:gridCol w:w="244"/>
        <w:gridCol w:w="287"/>
        <w:gridCol w:w="245"/>
        <w:gridCol w:w="244"/>
        <w:gridCol w:w="640"/>
        <w:gridCol w:w="647"/>
        <w:gridCol w:w="646"/>
        <w:gridCol w:w="46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1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AALBORG BK</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6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VIBORG FF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ODENSE BK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1</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A.C.HORSENS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SILKEBORG IF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4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7</w:t>
      </w:r>
      <w:r>
        <w:rPr>
          <w:lang w:val="en-US"/>
        </w:rPr>
        <w:t>:  FK CHMEL BLSANY, Czech Republic, Gambrinus Liga, season 2004-2005.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TESCOMA ZLIN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TEPLICE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8</w:t>
      </w:r>
      <w:r>
        <w:rPr>
          <w:lang w:val="en-US"/>
        </w:rPr>
        <w:t>:  SK KLADNO, Czech Republic, Gambrinus Liga, season 2006-2007.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TESCOMA ZLIN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DYNAMO CESKE BUD-JOVICE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SLAVIA PRAHA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9</w:t>
      </w:r>
      <w:r>
        <w:rPr>
          <w:lang w:val="en-US"/>
        </w:rPr>
        <w:t>:  RSC ANDERLECHT, Belgium, Jupilier League, season 2005-2006.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KSK LOKEREN OV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RSC ANDERLECHT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KSV ROESELARE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10</w:t>
      </w:r>
      <w:r>
        <w:rPr>
          <w:lang w:val="en-US"/>
        </w:rPr>
        <w:t xml:space="preserve">:  CATANIA CALCIO, Italy, Serie A, season 2012-2013. Statistical table for the home sequence of matches. </w:t>
      </w:r>
      <w:r>
        <w:rPr/>
        <w:t>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w:t>
            </w:r>
            <w:r>
              <w:rPr>
                <w:szCs w:val="16"/>
              </w:rPr>
              <w:t xml:space="preserve"> </w:t>
            </w:r>
            <w:r>
              <w:rPr>
                <w:szCs w:val="16"/>
                <w:lang w:val="en-US"/>
              </w:rPr>
              <w:t>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2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3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3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11</w:t>
      </w:r>
      <w:r>
        <w:rPr>
          <w:lang w:val="en-US"/>
        </w:rPr>
        <w:t xml:space="preserve">:  CD LEGANES, Spain, La Liga, season 2016-2017. Statistical table for the home sequence of matches. </w:t>
      </w:r>
      <w:r>
        <w:rPr/>
        <w:t>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26"/>
        <w:gridCol w:w="243"/>
        <w:gridCol w:w="289"/>
        <w:gridCol w:w="244"/>
        <w:gridCol w:w="243"/>
        <w:gridCol w:w="512"/>
        <w:gridCol w:w="644"/>
        <w:gridCol w:w="645"/>
        <w:gridCol w:w="5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2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2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2 )</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2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SOCIEDAD DE FUTBOL</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12</w:t>
      </w:r>
      <w:r>
        <w:rPr>
          <w:lang w:val="en-US"/>
        </w:rPr>
        <w:t>:  RC STRASBOURG, France, Ligue 2, season 2006-2007.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52"/>
        <w:gridCol w:w="244"/>
        <w:gridCol w:w="288"/>
        <w:gridCol w:w="244"/>
        <w:gridCol w:w="244"/>
        <w:gridCol w:w="512"/>
        <w:gridCol w:w="645"/>
        <w:gridCol w:w="644"/>
        <w:gridCol w:w="493"/>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9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TOURS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5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LB CHATEAUROUX</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LE HAVRE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9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13</w:t>
      </w:r>
      <w:r>
        <w:rPr>
          <w:lang w:val="en-US"/>
        </w:rPr>
        <w:t>:  ATHLETIC CLUB DE BILBAO, Spain, La Liga, season 2017-2018.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w:t>
            </w:r>
            <w:r>
              <w:rPr>
                <w:szCs w:val="16"/>
              </w:rPr>
              <w:t xml:space="preserve"> </w:t>
            </w:r>
            <w:r>
              <w:rPr>
                <w:szCs w:val="16"/>
                <w:lang w:val="en-US"/>
              </w:rPr>
              <w:t>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ALAVES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14</w:t>
      </w:r>
      <w:r>
        <w:rPr>
          <w:lang w:val="en-US"/>
        </w:rPr>
        <w:t>:  BRESCIA CALCIO, Italy, Serie A, season 2010-2011.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1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BARI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15</w:t>
      </w:r>
      <w:r>
        <w:rPr>
          <w:lang w:val="en-US"/>
        </w:rPr>
        <w:t>:  ATALANTA BC, Italy, Serie A, season 2006-2007.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32"/>
        <w:gridCol w:w="243"/>
        <w:gridCol w:w="288"/>
        <w:gridCol w:w="245"/>
        <w:gridCol w:w="243"/>
        <w:gridCol w:w="542"/>
        <w:gridCol w:w="645"/>
        <w:gridCol w:w="644"/>
        <w:gridCol w:w="50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2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FIORENTINA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0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2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2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0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2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w:t>
            </w:r>
            <w:r>
              <w:rPr>
                <w:szCs w:val="16"/>
              </w:rPr>
              <w:t xml:space="preserve"> </w:t>
            </w:r>
            <w:r>
              <w:rPr>
                <w:szCs w:val="16"/>
                <w:lang w:val="en-US"/>
              </w:rPr>
              <w:t>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2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szCs w:val="16"/>
                <w:lang w:val="en-US"/>
              </w:rPr>
              <w:t xml:space="preserve"> )</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2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16</w:t>
      </w:r>
      <w:r>
        <w:rPr>
          <w:color w:val="0070C0"/>
          <w:lang w:val="en-US"/>
        </w:rPr>
        <w:t xml:space="preserve"> </w:t>
      </w:r>
      <w:r>
        <w:rPr>
          <w:lang w:val="en-US"/>
        </w:rPr>
        <w:t>: APOEL FC, Champions League, season 2017-2018.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29"/>
        <w:gridCol w:w="2102"/>
        <w:gridCol w:w="217"/>
        <w:gridCol w:w="292"/>
        <w:gridCol w:w="556"/>
        <w:gridCol w:w="652"/>
        <w:gridCol w:w="652"/>
        <w:gridCol w:w="453"/>
      </w:tblGrid>
      <w:tr>
        <w:trPr>
          <w:trHeight w:val="300" w:hRule="atLeast"/>
        </w:trPr>
        <w:tc>
          <w:tcPr>
            <w:tcW w:w="10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i/>
                <w:szCs w:val="16"/>
                <w:lang w:val="en-US"/>
              </w:rPr>
              <w:t>2017-18</w:t>
            </w:r>
            <w:r>
              <w:rPr>
                <w:szCs w:val="16"/>
                <w:lang w:val="en-US"/>
              </w:rPr>
              <w:t xml:space="preserve">     1</w:t>
            </w:r>
          </w:p>
        </w:tc>
        <w:tc>
          <w:tcPr>
            <w:tcW w:w="210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SLAVIA PRAHA</w:t>
            </w:r>
          </w:p>
        </w:tc>
        <w:tc>
          <w:tcPr>
            <w:tcW w:w="2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SK SLAVIA PRAHA</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5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H</w:t>
            </w:r>
            <w:r>
              <w:rPr>
                <w:szCs w:val="16"/>
                <w:lang w:val="en-US"/>
              </w:rPr>
              <w:t xml:space="preserve"> 4  1</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REAL MADRID CF </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55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3 : </w:t>
            </w:r>
            <w:r>
              <w:rPr>
                <w:szCs w:val="16"/>
              </w:rPr>
              <w:t>0</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531"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2 </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1029"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0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17</w:t>
      </w:r>
      <w:r>
        <w:rPr>
          <w:lang w:val="en-US"/>
        </w:rPr>
        <w:t>:  PLYMOUTH ARGYLE FC, England, Championship League, season 2005-2006.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18</w:t>
      </w:r>
      <w:r>
        <w:rPr>
          <w:lang w:val="en-US"/>
        </w:rPr>
        <w:t>:  DERBY COUNTY FC, England, Championship League, season 2005-2006.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WEDNESDAY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19</w:t>
      </w:r>
      <w:r>
        <w:rPr>
          <w:i/>
          <w:lang w:val="en-US"/>
        </w:rPr>
        <w:t>:</w:t>
      </w:r>
      <w:r>
        <w:rPr>
          <w:lang w:val="en-US"/>
        </w:rPr>
        <w:t xml:space="preserve">  DERBY COUNTY FC, England, Championship League, season 2005-2006.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20:</w:t>
      </w:r>
      <w:r>
        <w:rPr>
          <w:color w:val="0070C0"/>
          <w:lang w:val="en-US"/>
        </w:rPr>
        <w:t xml:space="preserve">  </w:t>
      </w:r>
      <w:r>
        <w:rPr>
          <w:lang w:val="en-US"/>
        </w:rPr>
        <w:t>DERBY COUNTY FC, England, Championship League, season 2005-2006.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21</w:t>
      </w:r>
      <w:r>
        <w:rPr>
          <w:lang w:val="en-US"/>
        </w:rPr>
        <w:t>:  BRIGHTON &amp; HOVE ALBION FC, England, 1-st Division, season 2004-2005.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35"/>
        <w:gridCol w:w="244"/>
        <w:gridCol w:w="287"/>
        <w:gridCol w:w="244"/>
        <w:gridCol w:w="244"/>
        <w:gridCol w:w="575"/>
        <w:gridCol w:w="644"/>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3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3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22:</w:t>
      </w:r>
      <w:r>
        <w:rPr>
          <w:color w:val="0070C0"/>
          <w:lang w:val="en-US"/>
        </w:rPr>
        <w:t xml:space="preserve">  </w:t>
      </w:r>
      <w:r>
        <w:rPr>
          <w:lang w:val="en-US"/>
        </w:rPr>
        <w:t>READING FC, England ,1-st Division, season 2004-2005.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ROTHERHAM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23</w:t>
      </w:r>
      <w:r>
        <w:rPr>
          <w:lang w:val="en-US"/>
        </w:rPr>
        <w:t>:  RC DEPORTIVO LA CORUNA, Spain, La Liga, season 2017-2018.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ALAVES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24</w:t>
      </w:r>
      <w:r>
        <w:rPr>
          <w:lang w:val="en-US"/>
        </w:rPr>
        <w:t>:  PARMA FC, Italy, Serie A, season 2013-2014.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w:t>
            </w:r>
            <w:r>
              <w:rPr>
                <w:szCs w:val="16"/>
              </w:rPr>
              <w:t xml:space="preserve"> </w:t>
            </w:r>
            <w:r>
              <w:rPr>
                <w:szCs w:val="16"/>
                <w:lang w:val="en-US"/>
              </w:rPr>
              <w:t>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3 : 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2 )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25</w:t>
      </w:r>
      <w:r>
        <w:rPr>
          <w:lang w:val="en-US"/>
        </w:rPr>
        <w:t>:  SLEZSKY OPAVA FC, Czech Republic, Gambrinus Liga, season 2004-2005.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4"/>
        <w:gridCol w:w="243"/>
        <w:gridCol w:w="289"/>
        <w:gridCol w:w="243"/>
        <w:gridCol w:w="244"/>
        <w:gridCol w:w="512"/>
        <w:gridCol w:w="645"/>
        <w:gridCol w:w="644"/>
        <w:gridCol w:w="45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SLAVIA PRAHA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CHMEL’ BLSANY</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26</w:t>
      </w:r>
      <w:r>
        <w:rPr>
          <w:lang w:val="en-US"/>
        </w:rPr>
        <w:t>:  FK CHMEL BLSANY, Czech Republic, Gambrinus Liga, season 2005-2006.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TEPLICE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27</w:t>
      </w:r>
      <w:r>
        <w:rPr>
          <w:lang w:val="en-US"/>
        </w:rPr>
        <w:t>:  FK CHMEL BLSANY, Czech Republic, Gambrinus Liga, season 2005-2006.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MARILA PRIBRAM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FC BRNO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28</w:t>
      </w:r>
      <w:r>
        <w:rPr>
          <w:lang w:val="en-US"/>
        </w:rPr>
        <w:t>:  AC SPARTA PRAHA, Czech Republic, Gambrinus Liga, season 2005-2006.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BRNO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TEPLICE</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BRNO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29</w:t>
      </w:r>
      <w:r>
        <w:rPr>
          <w:lang w:val="en-US"/>
        </w:rPr>
        <w:t>:  WEST BROMWICH ALBION FC, England, Premier League, season 2014-2015.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30</w:t>
      </w:r>
      <w:r>
        <w:rPr>
          <w:lang w:val="en-US"/>
        </w:rPr>
        <w:t>:  WEST BROMWICH ALBION FC, England, Premier League, season 2014-2015.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31</w:t>
      </w:r>
      <w:r>
        <w:rPr>
          <w:lang w:val="en-US"/>
        </w:rPr>
        <w:t>:  MANCHESTER UNITED FC, England, Premier League, season 2012-2013.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6</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5 )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32</w:t>
      </w:r>
      <w:r>
        <w:rPr>
          <w:lang w:val="en-US"/>
        </w:rPr>
        <w:t>:  MANCHESTER UNITED FC, England, Premier League, season 2012-2013.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4"/>
        <w:gridCol w:w="243"/>
        <w:gridCol w:w="289"/>
        <w:gridCol w:w="243"/>
        <w:gridCol w:w="244"/>
        <w:gridCol w:w="512"/>
        <w:gridCol w:w="645"/>
        <w:gridCol w:w="644"/>
        <w:gridCol w:w="45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6</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5 )</w:t>
            </w:r>
          </w:p>
        </w:tc>
        <w:tc>
          <w:tcPr>
            <w:tcW w:w="4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EVERTON</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33</w:t>
      </w:r>
      <w:r>
        <w:rPr>
          <w:lang w:val="en-US"/>
        </w:rPr>
        <w:t>:  TOTTENHAM HOTSPUR FC, England, Premier League, season 2011-2012.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73"/>
        <w:gridCol w:w="243"/>
        <w:gridCol w:w="288"/>
        <w:gridCol w:w="244"/>
        <w:gridCol w:w="244"/>
        <w:gridCol w:w="512"/>
        <w:gridCol w:w="644"/>
        <w:gridCol w:w="645"/>
        <w:gridCol w:w="473"/>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7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7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i/>
          <w:color w:val="0070C0"/>
          <w:lang w:val="en-US"/>
        </w:rPr>
        <w:t>Example 34</w:t>
      </w:r>
      <w:r>
        <w:rPr>
          <w:lang w:val="en-US"/>
        </w:rPr>
        <w:t>:  QUEENS PARK RANGERS FC, England, Premier League, season 2012-2013.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99"/>
        <w:gridCol w:w="2498"/>
        <w:gridCol w:w="266"/>
        <w:gridCol w:w="313"/>
        <w:gridCol w:w="584"/>
        <w:gridCol w:w="701"/>
        <w:gridCol w:w="704"/>
        <w:gridCol w:w="488"/>
      </w:tblGrid>
      <w:tr>
        <w:trPr>
          <w:trHeight w:val="300" w:hRule="atLeast"/>
        </w:trPr>
        <w:tc>
          <w:tcPr>
            <w:tcW w:w="39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70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70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SOUTHAMPTON</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4</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99"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4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58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0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35</w:t>
      </w:r>
      <w:r>
        <w:rPr>
          <w:lang w:val="en-US"/>
        </w:rPr>
        <w:t>:  AFC SUNDERLAND, England, Premier League, season 2011-2012.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36</w:t>
      </w:r>
      <w:r>
        <w:rPr>
          <w:lang w:val="en-US"/>
        </w:rPr>
        <w:t>:  SLEZSKY OPAVA FC, Czech Republic, Gambrinus Liga, season 2004-2005.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SK SIGMA OLOMOUC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TESCOMA ZLIN</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SPARTA PRAHA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BANIK OSTRAVA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37</w:t>
      </w:r>
      <w:r>
        <w:rPr>
          <w:lang w:val="en-US"/>
        </w:rPr>
        <w:t>: OLYMPIQUE LYONNAIS, Ligue 1, France, season 2001-2002.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5"/>
        <w:gridCol w:w="244"/>
        <w:gridCol w:w="287"/>
        <w:gridCol w:w="245"/>
        <w:gridCol w:w="244"/>
        <w:gridCol w:w="542"/>
        <w:gridCol w:w="644"/>
        <w:gridCol w:w="645"/>
        <w:gridCol w:w="69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0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w:t>
            </w:r>
            <w:r>
              <w:rPr>
                <w:szCs w:val="16"/>
              </w:rPr>
              <w:t xml:space="preserve"> </w:t>
            </w:r>
            <w:r>
              <w:rPr>
                <w:szCs w:val="16"/>
                <w:lang w:val="en-US"/>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w:t>
            </w:r>
            <w:r>
              <w:rPr>
                <w:szCs w:val="16"/>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4 )</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NANTES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RENNAIS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0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SOCHAUX</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color w:val="0070C0"/>
          <w:lang w:val="en-US"/>
        </w:rPr>
        <w:t>Example 38</w:t>
      </w:r>
      <w:r>
        <w:rPr>
          <w:lang w:val="en-US"/>
        </w:rPr>
        <w:t>: FC ARSENAL, UEFA Champions league, season 2001-2002/2002-2003.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45"/>
        <w:gridCol w:w="244"/>
        <w:gridCol w:w="288"/>
        <w:gridCol w:w="244"/>
        <w:gridCol w:w="244"/>
        <w:gridCol w:w="552"/>
        <w:gridCol w:w="644"/>
        <w:gridCol w:w="644"/>
        <w:gridCol w:w="461"/>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6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 09 BORUSSIA DORT.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39</w:t>
      </w:r>
      <w:r>
        <w:rPr>
          <w:lang w:val="en-US"/>
        </w:rPr>
        <w:t>: FC SHAKHTAR DONETSK, Visha liga, Ukraine, season 2001-2002.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42"/>
        <w:gridCol w:w="244"/>
        <w:gridCol w:w="288"/>
        <w:gridCol w:w="244"/>
        <w:gridCol w:w="244"/>
        <w:gridCol w:w="557"/>
        <w:gridCol w:w="649"/>
        <w:gridCol w:w="650"/>
        <w:gridCol w:w="46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2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DNIPRO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4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FC TAVRIJA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METALURH DONETSK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KRYVBAS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2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40</w:t>
      </w:r>
      <w:r>
        <w:rPr>
          <w:lang w:val="en-US"/>
        </w:rPr>
        <w:t xml:space="preserve">: FC DNIPRO, Visha liga, Ukraine, season 2001-2002. Statistical table for the home sequence of matches. </w:t>
      </w:r>
      <w:r>
        <w:rPr/>
        <w:t>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87"/>
        <w:gridCol w:w="243"/>
        <w:gridCol w:w="288"/>
        <w:gridCol w:w="244"/>
        <w:gridCol w:w="244"/>
        <w:gridCol w:w="511"/>
        <w:gridCol w:w="645"/>
        <w:gridCol w:w="644"/>
        <w:gridCol w:w="48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METALIST</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8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szCs w:val="16"/>
                <w:lang w:val="en-US"/>
              </w:rPr>
              <w:t>FC TAVRIJA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SHAKHTAR</w:t>
            </w:r>
            <w:r>
              <w:rPr>
                <w:szCs w:val="16"/>
              </w:rPr>
              <w:t xml:space="preserve"> </w:t>
            </w:r>
            <w:r>
              <w:rPr>
                <w:szCs w:val="16"/>
                <w:lang w:val="en-US"/>
              </w:rPr>
              <w:t>DONETSK</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ZAKARPATTJE</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 xml:space="preserve">( 0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8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41</w:t>
      </w:r>
      <w:r>
        <w:rPr>
          <w:lang w:val="en-US"/>
        </w:rPr>
        <w:t xml:space="preserve">: FC ZAKARPATTYA UZHGOROD, Visha liga, Ukraine, season 2001-2002. Statistical table for the away sequence of matches. Statistical order of the first and second halves: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87"/>
        <w:gridCol w:w="244"/>
        <w:gridCol w:w="287"/>
        <w:gridCol w:w="244"/>
        <w:gridCol w:w="244"/>
        <w:gridCol w:w="512"/>
        <w:gridCol w:w="648"/>
        <w:gridCol w:w="645"/>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METALURH MARIUPIL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METALURH ZAP.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 xml:space="preserve"> CSKA KYIV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KARPATY LVIV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42</w:t>
      </w:r>
      <w:r>
        <w:rPr>
          <w:lang w:val="en-US"/>
        </w:rPr>
        <w:t>:  JUVENTUS FC, serie A, Italy, season 1998 -1999.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VENEZIA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PIACENZA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43</w:t>
      </w:r>
      <w:r>
        <w:rPr>
          <w:lang w:val="en-US"/>
        </w:rPr>
        <w:t xml:space="preserve">: AC MILAN, serie A, Italy, season 1999 -2000. Statistical table for the home sequence of matches. </w:t>
      </w:r>
      <w:r>
        <w:rPr/>
        <w:t>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1"/>
        <w:gridCol w:w="243"/>
        <w:gridCol w:w="288"/>
        <w:gridCol w:w="244"/>
        <w:gridCol w:w="244"/>
        <w:gridCol w:w="615"/>
        <w:gridCol w:w="682"/>
        <w:gridCol w:w="711"/>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0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VENEZIA</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0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PARMA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 1</w:t>
            </w:r>
          </w:p>
        </w:tc>
        <w:tc>
          <w:tcPr>
            <w:tcW w:w="682"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71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1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0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0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REGGINA CALCIO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0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7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44</w:t>
      </w:r>
      <w:r>
        <w:rPr>
          <w:lang w:val="en-US"/>
        </w:rPr>
        <w:t>:  FC DINAMO MOSKVA, Premier league, Russia, season 2002.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020"/>
        <w:gridCol w:w="244"/>
        <w:gridCol w:w="288"/>
        <w:gridCol w:w="244"/>
        <w:gridCol w:w="244"/>
        <w:gridCol w:w="605"/>
        <w:gridCol w:w="722"/>
        <w:gridCol w:w="742"/>
        <w:gridCol w:w="557"/>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02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SHINNIK</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7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ROSTSELMASH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0</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LOKOMOTIV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KRYLYA 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02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7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7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i/>
          <w:color w:val="0070C0"/>
          <w:lang w:val="en-US"/>
        </w:rPr>
        <w:t>Example 45</w:t>
      </w:r>
      <w:r>
        <w:rPr>
          <w:lang w:val="en-US"/>
        </w:rPr>
        <w:t>:  FC ALANIA, Premier league, Russia, season 2002.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792"/>
        <w:gridCol w:w="244"/>
        <w:gridCol w:w="288"/>
        <w:gridCol w:w="244"/>
        <w:gridCol w:w="244"/>
        <w:gridCol w:w="601"/>
        <w:gridCol w:w="732"/>
        <w:gridCol w:w="709"/>
        <w:gridCol w:w="73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17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7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7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TORPEDO ZIL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2</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SOKOL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17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TORPEDO ZIL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7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46</w:t>
      </w:r>
      <w:r>
        <w:rPr>
          <w:lang w:val="en-US"/>
        </w:rPr>
        <w:t>:  ARSENAL FC, England, Premier League, season 2012-2013.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SOUTHAMPTON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6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CHELSEA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47</w:t>
      </w:r>
      <w:r>
        <w:rPr>
          <w:lang w:val="en-US"/>
        </w:rPr>
        <w:t>:  ARSENAL FC, England, Premier League, season 2012-2013.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i/>
          <w:color w:val="0070C0"/>
          <w:lang w:val="en-US"/>
        </w:rPr>
        <w:t>Example 48</w:t>
      </w:r>
      <w:r>
        <w:rPr>
          <w:lang w:val="en-US"/>
        </w:rPr>
        <w:t>:  BOLTON WANDERERS FC, England, Premier League, season 2011-2012.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49</w:t>
      </w:r>
      <w:r>
        <w:rPr>
          <w:lang w:val="en-US"/>
        </w:rPr>
        <w:t>:  BOLTON WANDERERS FC, England, Premier League, season 2011-2012.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2"/>
        <w:gridCol w:w="244"/>
        <w:gridCol w:w="287"/>
        <w:gridCol w:w="244"/>
        <w:gridCol w:w="244"/>
        <w:gridCol w:w="513"/>
        <w:gridCol w:w="657"/>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17</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i/>
          <w:color w:val="0070C0"/>
          <w:lang w:val="en-US"/>
        </w:rPr>
        <w:t>Example 50</w:t>
      </w:r>
      <w:r>
        <w:rPr>
          <w:lang w:val="en-US"/>
        </w:rPr>
        <w:t>:  ASTON VILLA FC, England, Premier League, season 2011-2012.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2"/>
        <w:gridCol w:w="244"/>
        <w:gridCol w:w="287"/>
        <w:gridCol w:w="244"/>
        <w:gridCol w:w="244"/>
        <w:gridCol w:w="513"/>
        <w:gridCol w:w="657"/>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23</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51</w:t>
      </w:r>
      <w:r>
        <w:rPr>
          <w:lang w:val="en-US"/>
        </w:rPr>
        <w:t>:  EVERTON FC, England, Premier League, season 2012-2013.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52</w:t>
      </w:r>
      <w:r>
        <w:rPr>
          <w:lang w:val="en-US"/>
        </w:rPr>
        <w:t>:  EVERTON FC, England, Premier League, season 2012-2013.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0"/>
        <w:gridCol w:w="244"/>
        <w:gridCol w:w="287"/>
        <w:gridCol w:w="244"/>
        <w:gridCol w:w="244"/>
        <w:gridCol w:w="542"/>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9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READING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29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53</w:t>
      </w:r>
      <w:r>
        <w:rPr>
          <w:lang w:val="en-US"/>
        </w:rPr>
        <w:t>:  EVERTON FC, England, Premier League, season 2012-2013.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FULHAM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READING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i/>
          <w:color w:val="0070C0"/>
          <w:lang w:val="en-US"/>
        </w:rPr>
        <w:t>Example 54</w:t>
      </w:r>
      <w:r>
        <w:rPr>
          <w:lang w:val="en-US"/>
        </w:rPr>
        <w:t>:  MANCHESTER CITY FC, England, Premier League, season 2011-2012.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5</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4 )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6</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5 )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55</w:t>
      </w:r>
      <w:r>
        <w:rPr>
          <w:lang w:val="en-US"/>
        </w:rPr>
        <w:t>:  AFC SUNDERLAND, England, Premier League, season 2011-2012.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5</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56</w:t>
      </w:r>
      <w:r>
        <w:rPr>
          <w:lang w:val="en-US"/>
        </w:rPr>
        <w:t>:  QUEENS PARK RANGERS FC, England, Premier League, season 2012-2013.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SOUTHAMPTON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57</w:t>
      </w:r>
      <w:r>
        <w:rPr>
          <w:lang w:val="en-US"/>
        </w:rPr>
        <w:t>:  TOTTENHAM HOTSPUR FC, England, Premier League, season 2013-2014.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i/>
          <w:color w:val="0070C0"/>
          <w:lang w:val="en-US"/>
        </w:rPr>
        <w:t>Example 58</w:t>
      </w:r>
      <w:r>
        <w:rPr>
          <w:lang w:val="en-US"/>
        </w:rPr>
        <w:t>:  TOTTENHAM HOTSPUR FC, England, Premier League, season 2013-2014. Statistical table for the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8"/>
        <w:gridCol w:w="244"/>
        <w:gridCol w:w="244"/>
        <w:gridCol w:w="516"/>
        <w:gridCol w:w="644"/>
        <w:gridCol w:w="644"/>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i/>
          <w:color w:val="0070C0"/>
          <w:lang w:val="en-US"/>
        </w:rPr>
        <w:t>Example 59</w:t>
      </w:r>
      <w:r>
        <w:rPr>
          <w:lang w:val="en-US"/>
        </w:rPr>
        <w:t>:  FC ERZGEBIRGE, Germany, 1-st Bundesliga, season 2006-2007. Statistical table for the home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8"/>
        <w:gridCol w:w="244"/>
        <w:gridCol w:w="244"/>
        <w:gridCol w:w="516"/>
        <w:gridCol w:w="644"/>
        <w:gridCol w:w="644"/>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SPORTFREUNDE SIEGEN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2</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2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SpVgg UNTERHACHING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1</w:t>
            </w:r>
            <w:r>
              <w:rPr>
                <w:color w:val="0070C0"/>
                <w:szCs w:val="16"/>
              </w:rPr>
              <w:t xml:space="preserve"> : </w:t>
            </w:r>
            <w:r>
              <w:rPr>
                <w:color w:val="0070C0"/>
                <w:szCs w:val="16"/>
                <w:lang w:val="en-US"/>
              </w:rPr>
              <w:t>0</w:t>
            </w:r>
            <w:r>
              <w:rPr>
                <w:color w:val="0070C0"/>
                <w:szCs w:val="16"/>
              </w:rPr>
              <w:t xml:space="preserve"> </w:t>
            </w:r>
            <w:r>
              <w:rPr>
                <w:szCs w:val="16"/>
              </w:rPr>
              <w:t>)</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2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SpVgg GREUTHER FURTH</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6</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BRAUNSCHWEIG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0070C0"/>
          <w:lang w:val="en-US"/>
        </w:rPr>
        <w:t>Example 60</w:t>
      </w:r>
      <w:r>
        <w:rPr>
          <w:lang w:val="en-US"/>
        </w:rPr>
        <w:t>:  FC FAMALICAO, Portugal, Primeira Liga, season 2019-2020. Statistical table for the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VITORIA GUIMARAES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0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AVES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5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0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SPORTING CP</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PORTO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BRAGA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 xml:space="preserve">As we see, “inverted” results in statistical orders of the first and second halves form the statistical conditions for a likely draw result in each of the halves of the football match they precede. The final result of each match makes up an aggregate of half-time results. The result of the analysis of the match of interest makes up a totality of the analysis separately for each of the halves of this match. The degree of correctness of such an analysis will affect the correctness of the general statistical analysis of the entire match and, as a consequence, the degree of correctness of the possible prediction options. Therefore, we would like to focus your attention on the rule we observe in the statistical analysis of each match of interest. The rule says: when analyzing any match between team “A” and team “B”, we consider not only the statistical orders preceding the match between team “A” and team “B”, but also the statistical orders of each of the halves in the same orders preceding each of the halves of the match of interest. In addition, we made it a rule to build our prediction on the number of factors for the likely result in a football match. To do this, we will use the “criss-cross” method by analyzing all the orders preceding the chosen match between team “A” and team “B”. The statistical conditions before the half in question in one of the statistical orders for a draw result is one factor in favor of a draw result in the half. The greater the number of statistical factors for a draw result in the half in the statistical orders of the halves for teams “A” and “B”, the higher the likelihood of a draw result in the football match half of interest.  </w:t>
      </w:r>
    </w:p>
    <w:p>
      <w:pPr>
        <w:pStyle w:val="Normal"/>
        <w:rPr>
          <w:lang w:val="en-US"/>
        </w:rPr>
      </w:pPr>
      <w:r>
        <w:rPr>
          <w:i/>
          <w:color w:val="FF0000"/>
          <w:lang w:val="en-US"/>
        </w:rPr>
        <w:t xml:space="preserve">Example 1: </w:t>
      </w:r>
      <w:r>
        <w:rPr>
          <w:lang w:val="en-US"/>
        </w:rPr>
        <w:t>FC TOM’ Tomsk vs FC AMKAR Perm’, Russia, Premier League, 22</w:t>
      </w:r>
      <w:r>
        <w:rPr>
          <w:vertAlign w:val="superscript"/>
          <w:lang w:val="en-US"/>
        </w:rPr>
        <w:t>nd</w:t>
      </w:r>
      <w:r>
        <w:rPr>
          <w:lang w:val="en-US"/>
        </w:rPr>
        <w:t xml:space="preserve"> match, season 2011.</w:t>
      </w:r>
    </w:p>
    <w:p>
      <w:pPr>
        <w:pStyle w:val="Normal"/>
        <w:rPr>
          <w:lang w:val="en-US"/>
        </w:rPr>
      </w:pPr>
      <w:r>
        <w:rPr>
          <w:lang w:val="en-US"/>
        </w:rPr>
        <w:t>Away sequence of matches FC AMKAR Perm’.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7"/>
        <w:gridCol w:w="244"/>
        <w:gridCol w:w="288"/>
        <w:gridCol w:w="244"/>
        <w:gridCol w:w="244"/>
        <w:gridCol w:w="53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9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KUBAN’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LOKOMOTIV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2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As we can see in the away order for FC AMKAR Perm', the draw results of the 1st and 2nd halves of the match of Matchday 22 are preceded by the “inverted” results for the 1st and 2nd halves of Matchdays 18 and 20: </w:t>
      </w:r>
    </w:p>
    <w:p>
      <w:pPr>
        <w:pStyle w:val="Normal"/>
        <w:ind w:hanging="0"/>
        <w:rPr>
          <w:szCs w:val="20"/>
          <w:lang w:val="en-US"/>
        </w:rPr>
      </w:pPr>
      <w:r>
        <w:rPr>
          <w:szCs w:val="20"/>
          <w:lang w:val="en-US"/>
        </w:rPr>
        <w:t xml:space="preserve">                                                                                       </w:t>
      </w:r>
      <w:r>
        <w:rPr/>
        <w:drawing>
          <wp:inline distT="0" distB="0" distL="0" distR="0">
            <wp:extent cx="212090" cy="249555"/>
            <wp:effectExtent l="0" t="0" r="0" b="0"/>
            <wp:docPr id="24" name="Рисунок 13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30" descr="C:\Users\User\Desktop\black.png"/>
                    <pic:cNvPicPr>
                      <a:picLocks noChangeAspect="1" noChangeArrowheads="1"/>
                    </pic:cNvPicPr>
                  </pic:nvPicPr>
                  <pic:blipFill>
                    <a:blip r:embed="rId28"/>
                    <a:stretch>
                      <a:fillRect/>
                    </a:stretch>
                  </pic:blipFill>
                  <pic:spPr bwMode="auto">
                    <a:xfrm>
                      <a:off x="0" y="0"/>
                      <a:ext cx="212090" cy="249555"/>
                    </a:xfrm>
                    <a:prstGeom prst="rect">
                      <a:avLst/>
                    </a:prstGeom>
                  </pic:spPr>
                </pic:pic>
              </a:graphicData>
            </a:graphic>
          </wp:inline>
        </w:drawing>
      </w:r>
      <w:r>
        <w:rPr>
          <w:szCs w:val="20"/>
        </w:rPr>
        <w:t xml:space="preserve">         </w:t>
      </w:r>
      <w:r>
        <w:rPr/>
        <w:drawing>
          <wp:inline distT="0" distB="0" distL="0" distR="0">
            <wp:extent cx="212090" cy="249555"/>
            <wp:effectExtent l="0" t="0" r="0" b="0"/>
            <wp:docPr id="25" name="Рисунок 13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31" descr="C:\Users\User\Desktop\black.png"/>
                    <pic:cNvPicPr>
                      <a:picLocks noChangeAspect="1" noChangeArrowheads="1"/>
                    </pic:cNvPicPr>
                  </pic:nvPicPr>
                  <pic:blipFill>
                    <a:blip r:embed="rId2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67"/>
        <w:gridCol w:w="244"/>
        <w:gridCol w:w="288"/>
        <w:gridCol w:w="244"/>
        <w:gridCol w:w="244"/>
        <w:gridCol w:w="534"/>
        <w:gridCol w:w="742"/>
        <w:gridCol w:w="783"/>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0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0070C0"/>
                <w:szCs w:val="16"/>
                <w:lang w:val="en-US"/>
              </w:rPr>
              <w:t xml:space="preserve">1 : 0 </w:t>
            </w:r>
            <w:r>
              <w:rPr>
                <w:szCs w:val="16"/>
                <w:lang w:val="en-US"/>
              </w:rPr>
              <w:t>)</w:t>
            </w:r>
            <w:r>
              <w:rPr>
                <w:szCs w:val="16"/>
              </w:rPr>
              <w:t xml:space="preserve"> </w:t>
            </w:r>
          </w:p>
        </w:tc>
        <w:tc>
          <w:tcPr>
            <w:tcW w:w="78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0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4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8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 xml:space="preserve">This statistical situation is the </w:t>
      </w:r>
      <w:r>
        <w:rPr>
          <w:i/>
          <w:lang w:val="en-US"/>
        </w:rPr>
        <w:t>1st factor</w:t>
      </w:r>
      <w:r>
        <w:rPr>
          <w:lang w:val="en-US"/>
        </w:rPr>
        <w:t xml:space="preserve"> for a draw result in the statistical orders of the 1st and 2nd halves of the match of Matchday 22.</w:t>
      </w:r>
    </w:p>
    <w:p>
      <w:pPr>
        <w:pStyle w:val="Normal"/>
        <w:rPr>
          <w:lang w:val="en-US"/>
        </w:rPr>
      </w:pPr>
      <w:r>
        <w:rPr>
          <w:lang w:val="en-US"/>
        </w:rPr>
        <w:t xml:space="preserve">Let us take a look at the table of the general statistical order of matches for FC AMKAR Perm': Table of the general statistical order of matches for FC AMKAR Perm'. </w:t>
      </w:r>
      <w:r>
        <w:rPr/>
        <w:t>Orders of the 1st and 2nd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8"/>
        <w:gridCol w:w="244"/>
        <w:gridCol w:w="244"/>
        <w:gridCol w:w="55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7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KRYLYA SOVETOV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KRASNODAR</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0 : </w:t>
            </w:r>
            <w:r>
              <w:rPr>
                <w:szCs w:val="16"/>
                <w:lang w:val="en-US"/>
              </w:rPr>
              <w:t>2</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We can see that in the general order of matches for FC AMKAR Perm', the draw results of the 1st and 2nd halves of the match of Matchday 22 are preceded by the “inverted” results for the 1st and 2nd halves of Matchdays 20 and 21.  </w:t>
      </w:r>
    </w:p>
    <w:p>
      <w:pPr>
        <w:pStyle w:val="Normal"/>
        <w:rPr>
          <w:szCs w:val="20"/>
        </w:rPr>
      </w:pPr>
      <w:r>
        <w:rPr>
          <w:szCs w:val="20"/>
          <w:lang w:val="en-US"/>
        </w:rPr>
        <w:t xml:space="preserve">                                                                                       </w:t>
      </w:r>
      <w:r>
        <w:rPr/>
        <w:drawing>
          <wp:inline distT="0" distB="0" distL="0" distR="0">
            <wp:extent cx="212090" cy="249555"/>
            <wp:effectExtent l="0" t="0" r="0" b="0"/>
            <wp:docPr id="26" name="Рисунок 13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132" descr="C:\Users\User\Desktop\black.png"/>
                    <pic:cNvPicPr>
                      <a:picLocks noChangeAspect="1" noChangeArrowheads="1"/>
                    </pic:cNvPicPr>
                  </pic:nvPicPr>
                  <pic:blipFill>
                    <a:blip r:embed="rId30"/>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27" name="Рисунок 13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33" descr="C:\Users\User\Desktop\black.png"/>
                    <pic:cNvPicPr>
                      <a:picLocks noChangeAspect="1" noChangeArrowheads="1"/>
                    </pic:cNvPicPr>
                  </pic:nvPicPr>
                  <pic:blipFill>
                    <a:blip r:embed="rId3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81"/>
        <w:gridCol w:w="244"/>
        <w:gridCol w:w="288"/>
        <w:gridCol w:w="243"/>
        <w:gridCol w:w="245"/>
        <w:gridCol w:w="512"/>
        <w:gridCol w:w="697"/>
        <w:gridCol w:w="697"/>
        <w:gridCol w:w="580"/>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0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0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1 </w:t>
            </w:r>
            <w:r>
              <w:rPr>
                <w:szCs w:val="16"/>
                <w:lang w:val="en-US"/>
              </w:rPr>
              <w:t>)</w:t>
            </w:r>
          </w:p>
        </w:tc>
        <w:tc>
          <w:tcPr>
            <w:tcW w:w="5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lang w:val="en-US"/>
        </w:rPr>
        <w:t xml:space="preserve">The statistical situation in the orders of the 1st and 2nd halves in the general order of matches is the </w:t>
      </w:r>
      <w:r>
        <w:rPr>
          <w:i/>
          <w:lang w:val="en-US"/>
        </w:rPr>
        <w:t>2nd factor</w:t>
      </w:r>
      <w:r>
        <w:rPr>
          <w:lang w:val="en-US"/>
        </w:rPr>
        <w:t xml:space="preserve"> for a draw result in the statistical orders of the 1st and 2nd halves of the match of Matchday 22.</w:t>
      </w:r>
    </w:p>
    <w:p>
      <w:pPr>
        <w:pStyle w:val="Normal"/>
        <w:rPr>
          <w:szCs w:val="20"/>
        </w:rPr>
      </w:pPr>
      <w:r>
        <w:rPr>
          <w:szCs w:val="20"/>
          <w:lang w:val="en-US"/>
        </w:rPr>
        <w:t xml:space="preserve">                                                                                       </w:t>
      </w:r>
      <w:r>
        <w:rPr/>
        <w:drawing>
          <wp:inline distT="0" distB="0" distL="0" distR="0">
            <wp:extent cx="213995" cy="249555"/>
            <wp:effectExtent l="0" t="0" r="0" b="0"/>
            <wp:docPr id="28" name="Рисунок 134"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34" descr="blue"/>
                    <pic:cNvPicPr>
                      <a:picLocks noChangeAspect="1" noChangeArrowheads="1"/>
                    </pic:cNvPicPr>
                  </pic:nvPicPr>
                  <pic:blipFill>
                    <a:blip r:embed="rId32"/>
                    <a:stretch>
                      <a:fillRect/>
                    </a:stretch>
                  </pic:blipFill>
                  <pic:spPr bwMode="auto">
                    <a:xfrm>
                      <a:off x="0" y="0"/>
                      <a:ext cx="213995" cy="249555"/>
                    </a:xfrm>
                    <a:prstGeom prst="rect">
                      <a:avLst/>
                    </a:prstGeom>
                  </pic:spPr>
                </pic:pic>
              </a:graphicData>
            </a:graphic>
          </wp:inline>
        </w:drawing>
      </w:r>
      <w:r>
        <w:rPr>
          <w:szCs w:val="20"/>
          <w:lang w:val="en-US"/>
        </w:rPr>
        <w:t xml:space="preserve">        </w:t>
      </w:r>
      <w:r>
        <w:rPr/>
        <w:drawing>
          <wp:inline distT="0" distB="0" distL="0" distR="0">
            <wp:extent cx="213995" cy="249555"/>
            <wp:effectExtent l="0" t="0" r="0" b="0"/>
            <wp:docPr id="29" name="Рисунок 135"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35" descr="blue"/>
                    <pic:cNvPicPr>
                      <a:picLocks noChangeAspect="1" noChangeArrowheads="1"/>
                    </pic:cNvPicPr>
                  </pic:nvPicPr>
                  <pic:blipFill>
                    <a:blip r:embed="rId3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76"/>
        <w:gridCol w:w="244"/>
        <w:gridCol w:w="287"/>
        <w:gridCol w:w="245"/>
        <w:gridCol w:w="244"/>
        <w:gridCol w:w="540"/>
        <w:gridCol w:w="745"/>
        <w:gridCol w:w="744"/>
        <w:gridCol w:w="46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0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 </w:t>
            </w:r>
            <w:r>
              <w:rPr>
                <w:color w:val="0070C0"/>
                <w:szCs w:val="16"/>
                <w:lang w:val="en-US"/>
              </w:rPr>
              <w:t xml:space="preserve">1 : 0 </w:t>
            </w:r>
            <w:r>
              <w:rPr>
                <w:szCs w:val="16"/>
                <w:lang w:val="en-US"/>
              </w:rPr>
              <w:t>)</w:t>
            </w:r>
            <w:r>
              <w:rPr>
                <w:szCs w:val="16"/>
              </w:rPr>
              <w:t xml:space="preserve"> </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0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szCs w:val="20"/>
          <w:lang w:val="en-US"/>
        </w:rPr>
      </w:pP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85115" cy="285115"/>
            <wp:effectExtent l="0" t="0" r="0" b="0"/>
            <wp:docPr id="30" name="Рисунок 136" descr="C:\Users\User\AppData\Local\Microsoft\Windows\INetCache\Content.Word\red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136" descr="C:\Users\User\AppData\Local\Microsoft\Windows\INetCache\Content.Word\red_p.png"/>
                    <pic:cNvPicPr>
                      <a:picLocks noChangeAspect="1" noChangeArrowheads="1"/>
                    </pic:cNvPicPr>
                  </pic:nvPicPr>
                  <pic:blipFill>
                    <a:blip r:embed="rId34"/>
                    <a:stretch>
                      <a:fillRect/>
                    </a:stretch>
                  </pic:blipFill>
                  <pic:spPr bwMode="auto">
                    <a:xfrm>
                      <a:off x="0" y="0"/>
                      <a:ext cx="285115" cy="285115"/>
                    </a:xfrm>
                    <a:prstGeom prst="rect">
                      <a:avLst/>
                    </a:prstGeom>
                  </pic:spPr>
                </pic:pic>
              </a:graphicData>
            </a:graphic>
          </wp:inline>
        </w:drawing>
      </w:r>
    </w:p>
    <w:p>
      <w:pPr>
        <w:pStyle w:val="Normal"/>
        <w:rPr>
          <w:szCs w:val="20"/>
          <w:lang w:val="en-US"/>
        </w:rPr>
      </w:pPr>
      <w:r>
        <w:rPr>
          <w:szCs w:val="20"/>
        </w:rPr>
        <w:t xml:space="preserve">                                                                                        </w:t>
      </w:r>
      <w:r>
        <w:rPr/>
        <w:drawing>
          <wp:inline distT="0" distB="0" distL="0" distR="0">
            <wp:extent cx="212090" cy="249555"/>
            <wp:effectExtent l="0" t="0" r="0" b="0"/>
            <wp:docPr id="31" name="Рисунок 13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137" descr="C:\Users\User\Desktop\black.png"/>
                    <pic:cNvPicPr>
                      <a:picLocks noChangeAspect="1" noChangeArrowheads="1"/>
                    </pic:cNvPicPr>
                  </pic:nvPicPr>
                  <pic:blipFill>
                    <a:blip r:embed="rId35"/>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2" name="Рисунок 13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138" descr="C:\Users\User\Desktop\black.png"/>
                    <pic:cNvPicPr>
                      <a:picLocks noChangeAspect="1" noChangeArrowheads="1"/>
                    </pic:cNvPicPr>
                  </pic:nvPicPr>
                  <pic:blipFill>
                    <a:blip r:embed="rId3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24"/>
        <w:gridCol w:w="243"/>
        <w:gridCol w:w="289"/>
        <w:gridCol w:w="243"/>
        <w:gridCol w:w="244"/>
        <w:gridCol w:w="570"/>
        <w:gridCol w:w="716"/>
        <w:gridCol w:w="717"/>
        <w:gridCol w:w="5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0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0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szCs w:val="20"/>
        </w:rPr>
      </w:pPr>
      <w:r>
        <w:rPr>
          <w:szCs w:val="20"/>
        </w:rPr>
        <w:t xml:space="preserve">                                                                                 </w:t>
      </w:r>
      <w:r>
        <w:rPr/>
        <w:drawing>
          <wp:inline distT="0" distB="0" distL="0" distR="0">
            <wp:extent cx="212090" cy="249555"/>
            <wp:effectExtent l="0" t="0" r="0" b="0"/>
            <wp:docPr id="33" name="Рисунок 13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39" descr="C:\Users\User\Desktop\black.png"/>
                    <pic:cNvPicPr>
                      <a:picLocks noChangeAspect="1" noChangeArrowheads="1"/>
                    </pic:cNvPicPr>
                  </pic:nvPicPr>
                  <pic:blipFill>
                    <a:blip r:embed="rId37"/>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4" name="Рисунок 14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140" descr="C:\Users\User\Desktop\black.png"/>
                    <pic:cNvPicPr>
                      <a:picLocks noChangeAspect="1" noChangeArrowheads="1"/>
                    </pic:cNvPicPr>
                  </pic:nvPicPr>
                  <pic:blipFill>
                    <a:blip r:embed="rId3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1861"/>
        <w:gridCol w:w="245"/>
        <w:gridCol w:w="287"/>
        <w:gridCol w:w="244"/>
        <w:gridCol w:w="244"/>
        <w:gridCol w:w="513"/>
        <w:gridCol w:w="672"/>
        <w:gridCol w:w="678"/>
        <w:gridCol w:w="84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186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8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Despite the fact that in the away and general orders of football matches the match of Matchday 22 is preceded by the draw results in the matches of Matchdays 18, 20 and 21, our choice is in favor of a draw result in the match of Matchday 22. The draw result in the match of Matchday 22 is due to statistical factors for a draw result in the match formed in the away and general statistical orders of the 1st and 2nd halves for FC AMKAR Perm'.</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8"/>
        <w:gridCol w:w="244"/>
        <w:gridCol w:w="287"/>
        <w:gridCol w:w="245"/>
        <w:gridCol w:w="244"/>
        <w:gridCol w:w="477"/>
        <w:gridCol w:w="703"/>
        <w:gridCol w:w="724"/>
        <w:gridCol w:w="52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3"/>
        <w:gridCol w:w="289"/>
        <w:gridCol w:w="243"/>
        <w:gridCol w:w="244"/>
        <w:gridCol w:w="513"/>
        <w:gridCol w:w="651"/>
        <w:gridCol w:w="721"/>
        <w:gridCol w:w="54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ZENIT ST.PETERSBURG</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RUBIN KAZAN’</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1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szCs w:val="20"/>
          <w:lang w:val="en-US"/>
        </w:rPr>
      </w:pPr>
      <w:r>
        <w:rPr>
          <w:szCs w:val="20"/>
          <w:lang w:val="en-US"/>
        </w:rPr>
        <w:t xml:space="preserve"> </w:t>
      </w:r>
      <w:r>
        <w:rPr>
          <w:szCs w:val="20"/>
        </w:rPr>
        <w:t xml:space="preserve">                                                     </w:t>
      </w:r>
      <w:r>
        <w:rPr>
          <w:szCs w:val="20"/>
          <w:lang w:val="en-US"/>
        </w:rPr>
        <w:t xml:space="preserve"> </w:t>
      </w:r>
      <w:r>
        <w:rPr>
          <w:szCs w:val="20"/>
        </w:rPr>
        <w:t xml:space="preserve">                 </w:t>
      </w:r>
      <w:r>
        <w:rPr/>
        <w:drawing>
          <wp:inline distT="0" distB="0" distL="0" distR="0">
            <wp:extent cx="213995" cy="249555"/>
            <wp:effectExtent l="0" t="0" r="0" b="0"/>
            <wp:docPr id="35" name="Рисунок 141"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141" descr="C:\Users\User\AppData\Local\Microsoft\Windows\INetCache\Content.Word\green.png"/>
                    <pic:cNvPicPr>
                      <a:picLocks noChangeAspect="1" noChangeArrowheads="1"/>
                    </pic:cNvPicPr>
                  </pic:nvPicPr>
                  <pic:blipFill>
                    <a:blip r:embed="rId39"/>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19"/>
        <w:gridCol w:w="244"/>
        <w:gridCol w:w="288"/>
        <w:gridCol w:w="244"/>
        <w:gridCol w:w="244"/>
        <w:gridCol w:w="565"/>
        <w:gridCol w:w="660"/>
        <w:gridCol w:w="750"/>
        <w:gridCol w:w="57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0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TOM</w:t>
            </w:r>
            <w:r>
              <w:rPr>
                <w:szCs w:val="16"/>
              </w:rPr>
              <w:t>’</w:t>
            </w:r>
            <w:r>
              <w:rPr>
                <w:szCs w:val="16"/>
                <w:lang w:val="en-US"/>
              </w:rPr>
              <w:t xml:space="preserve"> TOMSK</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6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2</w:t>
      </w:r>
      <w:r>
        <w:rPr>
          <w:lang w:val="en-US"/>
        </w:rPr>
        <w:t>: FC TOM' Tomsk vs FC ZENIT ST.PETERSBURG, Russia, Premier League, Matchday 20, Season 2013-2014.</w:t>
      </w:r>
    </w:p>
    <w:p>
      <w:pPr>
        <w:pStyle w:val="Normal"/>
        <w:rPr>
          <w:lang w:val="en-US"/>
        </w:rPr>
      </w:pPr>
      <w:r>
        <w:rPr>
          <w:lang w:val="en-US"/>
        </w:rPr>
        <w:t xml:space="preserve">In </w:t>
      </w:r>
      <w:r>
        <w:rPr>
          <w:i/>
          <w:lang w:val="en-US"/>
        </w:rPr>
        <w:t>Example 2</w:t>
      </w:r>
      <w:r>
        <w:rPr>
          <w:lang w:val="en-US"/>
        </w:rPr>
        <w:t xml:space="preserve">, the statistical situation before the match of Matchday 20 in the statistical orders for FC TOM' Tomsk is identical to the statistical situation in the above </w:t>
      </w:r>
      <w:r>
        <w:rPr>
          <w:i/>
          <w:lang w:val="en-US"/>
        </w:rPr>
        <w:t>Example 1</w:t>
      </w:r>
      <w:r>
        <w:rPr>
          <w:lang w:val="en-US"/>
        </w:rPr>
        <w:t>.</w:t>
      </w:r>
    </w:p>
    <w:p>
      <w:pPr>
        <w:pStyle w:val="Normal"/>
        <w:rPr>
          <w:lang w:val="en-US"/>
        </w:rPr>
      </w:pPr>
      <w:r>
        <w:rPr>
          <w:lang w:val="en-US"/>
        </w:rPr>
        <w:t>Home order of matches for FC TOM' Tomsk. Orders of the 1st and 2nd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4"/>
        <w:gridCol w:w="288"/>
        <w:gridCol w:w="244"/>
        <w:gridCol w:w="244"/>
        <w:gridCol w:w="512"/>
        <w:gridCol w:w="670"/>
        <w:gridCol w:w="724"/>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1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KRASNODAR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5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0</w:t>
            </w:r>
          </w:p>
        </w:tc>
        <w:tc>
          <w:tcPr>
            <w:tcW w:w="21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In the home order of matches for FC TOM' Tomsk, the draw results of the 1st and 2nd halves of the match of Matchday 20 are preceded by the “inverted” results for the 1st and 2nd halves of Matchdays 18 and 19:</w:t>
      </w:r>
    </w:p>
    <w:p>
      <w:pPr>
        <w:pStyle w:val="Normal"/>
        <w:rPr>
          <w:szCs w:val="20"/>
        </w:rPr>
      </w:pPr>
      <w:r>
        <w:rPr>
          <w:szCs w:val="20"/>
          <w:lang w:val="en-US"/>
        </w:rPr>
        <w:t xml:space="preserve">                                                                                        </w:t>
      </w:r>
      <w:r>
        <w:rPr/>
        <w:drawing>
          <wp:inline distT="0" distB="0" distL="0" distR="0">
            <wp:extent cx="212090" cy="249555"/>
            <wp:effectExtent l="0" t="0" r="0" b="0"/>
            <wp:docPr id="36" name="Рисунок 14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143" descr="C:\Users\User\Desktop\black.png"/>
                    <pic:cNvPicPr>
                      <a:picLocks noChangeAspect="1" noChangeArrowheads="1"/>
                    </pic:cNvPicPr>
                  </pic:nvPicPr>
                  <pic:blipFill>
                    <a:blip r:embed="rId40"/>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7" name="Рисунок 14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142" descr="C:\Users\User\Desktop\black.png"/>
                    <pic:cNvPicPr>
                      <a:picLocks noChangeAspect="1" noChangeArrowheads="1"/>
                    </pic:cNvPicPr>
                  </pic:nvPicPr>
                  <pic:blipFill>
                    <a:blip r:embed="rId4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4"/>
        <w:gridCol w:w="288"/>
        <w:gridCol w:w="244"/>
        <w:gridCol w:w="244"/>
        <w:gridCol w:w="512"/>
        <w:gridCol w:w="670"/>
        <w:gridCol w:w="724"/>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Statistical table for the general sequence of matches for FC TOM' Tomsk.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5"/>
        <w:gridCol w:w="244"/>
        <w:gridCol w:w="288"/>
        <w:gridCol w:w="244"/>
        <w:gridCol w:w="244"/>
        <w:gridCol w:w="55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27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LOKOMOTIV MOSKVA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RUBIN KAZAN’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0 : </w:t>
            </w:r>
            <w:r>
              <w:rPr>
                <w:szCs w:val="16"/>
                <w:lang w:val="en-US"/>
              </w:rPr>
              <w:t>1</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In the general order of matches for FC TOM' Tomsk, the draw results of the 1st and 2nd halves of the match of Matchday 20 are preceded by the “inverted” results for the 1st and 2nd halves of Matchdays 18 and 19:</w:t>
      </w:r>
    </w:p>
    <w:p>
      <w:pPr>
        <w:pStyle w:val="Normal"/>
        <w:rPr>
          <w:szCs w:val="20"/>
        </w:rPr>
      </w:pPr>
      <w:r>
        <w:rPr>
          <w:szCs w:val="20"/>
          <w:lang w:val="en-US"/>
        </w:rPr>
        <w:t xml:space="preserve">                                                                                         </w:t>
      </w:r>
      <w:r>
        <w:rPr/>
        <w:drawing>
          <wp:inline distT="0" distB="0" distL="0" distR="0">
            <wp:extent cx="212090" cy="249555"/>
            <wp:effectExtent l="0" t="0" r="0" b="0"/>
            <wp:docPr id="38" name="Рисунок 14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44" descr="C:\Users\User\Desktop\black.png"/>
                    <pic:cNvPicPr>
                      <a:picLocks noChangeAspect="1" noChangeArrowheads="1"/>
                    </pic:cNvPicPr>
                  </pic:nvPicPr>
                  <pic:blipFill>
                    <a:blip r:embed="rId42"/>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39" name="Рисунок 14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145" descr="C:\Users\User\Desktop\black.png"/>
                    <pic:cNvPicPr>
                      <a:picLocks noChangeAspect="1" noChangeArrowheads="1"/>
                    </pic:cNvPicPr>
                  </pic:nvPicPr>
                  <pic:blipFill>
                    <a:blip r:embed="rId4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5"/>
        <w:gridCol w:w="287"/>
        <w:gridCol w:w="244"/>
        <w:gridCol w:w="244"/>
        <w:gridCol w:w="513"/>
        <w:gridCol w:w="697"/>
        <w:gridCol w:w="668"/>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 xml:space="preserve">The “inverted” results preceding the match of Matchday 20 in the 1st and 2nd halves in the home and general orders of halves are the factors for a draw result in the 1st and 2nd halves of the match of Matchday 20. The two factors for a draw result in the 1st and 2nd halves of the match of Matchday 20 are the aggregate factor for a draw result in the match of Matchday 20. The “inverted” results of matches preceding the match of Matchday 20 in the home and general orders of matches are the aggregate factor for the most probable result in the match between FC TOM' Tomsk and FC ZENIT ST.PETERSBURG. </w:t>
      </w:r>
    </w:p>
    <w:p>
      <w:pPr>
        <w:pStyle w:val="Normal"/>
        <w:rPr>
          <w:lang w:val="en-US"/>
        </w:rPr>
      </w:pPr>
      <w:r>
        <w:rPr>
          <w:lang w:val="en-US"/>
        </w:rPr>
        <w:t xml:space="preserve">                                                                                               </w:t>
      </w:r>
      <w:r>
        <w:rPr/>
        <w:drawing>
          <wp:inline distT="0" distB="0" distL="0" distR="0">
            <wp:extent cx="213995" cy="249555"/>
            <wp:effectExtent l="0" t="0" r="0" b="0"/>
            <wp:docPr id="40" name="Рисунок 146"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146" descr="blue"/>
                    <pic:cNvPicPr>
                      <a:picLocks noChangeAspect="1" noChangeArrowheads="1"/>
                    </pic:cNvPicPr>
                  </pic:nvPicPr>
                  <pic:blipFill>
                    <a:blip r:embed="rId44"/>
                    <a:stretch>
                      <a:fillRect/>
                    </a:stretch>
                  </pic:blipFill>
                  <pic:spPr bwMode="auto">
                    <a:xfrm>
                      <a:off x="0" y="0"/>
                      <a:ext cx="213995" cy="249555"/>
                    </a:xfrm>
                    <a:prstGeom prst="rect">
                      <a:avLst/>
                    </a:prstGeom>
                  </pic:spPr>
                </pic:pic>
              </a:graphicData>
            </a:graphic>
          </wp:inline>
        </w:drawing>
      </w:r>
    </w:p>
    <w:p>
      <w:pPr>
        <w:pStyle w:val="Normal"/>
        <w:rPr>
          <w:lang w:val="en-US"/>
        </w:rPr>
      </w:pPr>
      <w:r>
        <w:rPr>
          <w:lang w:val="en-US"/>
        </w:rPr>
        <w:t>Home order of matches for FC TOM' Tomsk. Orders of the 1st and 2nd halves:</w:t>
      </w:r>
    </w:p>
    <w:p>
      <w:pPr>
        <w:pStyle w:val="Normal"/>
        <w:rPr>
          <w:szCs w:val="20"/>
        </w:rPr>
      </w:pPr>
      <w:r>
        <w:rPr>
          <w:szCs w:val="20"/>
          <w:lang w:val="en-US"/>
        </w:rPr>
        <w:t xml:space="preserve">                                                                                        </w:t>
      </w:r>
      <w:r>
        <w:rPr/>
        <w:drawing>
          <wp:inline distT="0" distB="0" distL="0" distR="0">
            <wp:extent cx="212090" cy="249555"/>
            <wp:effectExtent l="0" t="0" r="0" b="0"/>
            <wp:docPr id="41" name="Рисунок 14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147" descr="C:\Users\User\Desktop\black.png"/>
                    <pic:cNvPicPr>
                      <a:picLocks noChangeAspect="1" noChangeArrowheads="1"/>
                    </pic:cNvPicPr>
                  </pic:nvPicPr>
                  <pic:blipFill>
                    <a:blip r:embed="rId45"/>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42" name="Рисунок 14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148" descr="C:\Users\User\Desktop\black.png"/>
                    <pic:cNvPicPr>
                      <a:picLocks noChangeAspect="1" noChangeArrowheads="1"/>
                    </pic:cNvPicPr>
                  </pic:nvPicPr>
                  <pic:blipFill>
                    <a:blip r:embed="rId4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4"/>
        <w:gridCol w:w="288"/>
        <w:gridCol w:w="244"/>
        <w:gridCol w:w="244"/>
        <w:gridCol w:w="512"/>
        <w:gridCol w:w="670"/>
        <w:gridCol w:w="724"/>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Cs w:val="20"/>
          <w:lang w:val="en-US"/>
        </w:rPr>
      </w:pPr>
      <w:r>
        <w:rPr>
          <w:szCs w:val="20"/>
          <w:lang w:val="en-US"/>
        </w:rPr>
        <w:t xml:space="preserve">     </w:t>
      </w:r>
      <w:r>
        <w:rPr>
          <w:szCs w:val="20"/>
        </w:rPr>
        <w:t xml:space="preserve">                                                                                         </w:t>
      </w:r>
      <w:r>
        <w:rPr/>
        <w:drawing>
          <wp:inline distT="0" distB="0" distL="0" distR="0">
            <wp:extent cx="261620" cy="261620"/>
            <wp:effectExtent l="0" t="0" r="0" b="0"/>
            <wp:docPr id="43" name="Рисунок 151"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151" descr="C:\Users\User\AppData\Local\Microsoft\Windows\INetCache\Content.Word\b_pp.png"/>
                    <pic:cNvPicPr>
                      <a:picLocks noChangeAspect="1" noChangeArrowheads="1"/>
                    </pic:cNvPicPr>
                  </pic:nvPicPr>
                  <pic:blipFill>
                    <a:blip r:embed="rId47"/>
                    <a:stretch>
                      <a:fillRect/>
                    </a:stretch>
                  </pic:blipFill>
                  <pic:spPr bwMode="auto">
                    <a:xfrm>
                      <a:off x="0" y="0"/>
                      <a:ext cx="261620" cy="261620"/>
                    </a:xfrm>
                    <a:prstGeom prst="rect">
                      <a:avLst/>
                    </a:prstGeom>
                  </pic:spPr>
                </pic:pic>
              </a:graphicData>
            </a:graphic>
          </wp:inline>
        </w:drawing>
      </w:r>
    </w:p>
    <w:p>
      <w:pPr>
        <w:pStyle w:val="Normal"/>
        <w:rPr>
          <w:lang w:val="en-US"/>
        </w:rPr>
      </w:pPr>
      <w:r>
        <w:rPr>
          <w:lang w:val="en-US"/>
        </w:rPr>
        <w:t>Statistical table for the general sequence of matches for FC TOM' Tomsk. Statistical order of the first and second halves</w:t>
      </w:r>
      <w:r>
        <w:rPr/>
        <w:t>:</w:t>
      </w:r>
    </w:p>
    <w:p>
      <w:pPr>
        <w:pStyle w:val="Normal"/>
        <w:rPr>
          <w:szCs w:val="20"/>
        </w:rPr>
      </w:pPr>
      <w:r>
        <w:rPr>
          <w:szCs w:val="20"/>
        </w:rPr>
        <w:t xml:space="preserve">                                                                                        </w:t>
      </w:r>
      <w:r>
        <w:rPr/>
        <w:drawing>
          <wp:inline distT="0" distB="0" distL="0" distR="0">
            <wp:extent cx="212090" cy="249555"/>
            <wp:effectExtent l="0" t="0" r="0" b="0"/>
            <wp:docPr id="44" name="Рисунок 14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149" descr="C:\Users\User\Desktop\black.png"/>
                    <pic:cNvPicPr>
                      <a:picLocks noChangeAspect="1" noChangeArrowheads="1"/>
                    </pic:cNvPicPr>
                  </pic:nvPicPr>
                  <pic:blipFill>
                    <a:blip r:embed="rId48"/>
                    <a:stretch>
                      <a:fillRect/>
                    </a:stretch>
                  </pic:blipFill>
                  <pic:spPr bwMode="auto">
                    <a:xfrm>
                      <a:off x="0" y="0"/>
                      <a:ext cx="212090" cy="249555"/>
                    </a:xfrm>
                    <a:prstGeom prst="rect">
                      <a:avLst/>
                    </a:prstGeom>
                  </pic:spPr>
                </pic:pic>
              </a:graphicData>
            </a:graphic>
          </wp:inline>
        </w:drawing>
      </w:r>
      <w:r>
        <w:rPr>
          <w:szCs w:val="20"/>
          <w:lang w:val="en-US"/>
        </w:rPr>
        <w:t xml:space="preserve">        </w:t>
      </w:r>
      <w:r>
        <w:rPr/>
        <w:drawing>
          <wp:inline distT="0" distB="0" distL="0" distR="0">
            <wp:extent cx="212090" cy="249555"/>
            <wp:effectExtent l="0" t="0" r="0" b="0"/>
            <wp:docPr id="45" name="Рисунок 15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150" descr="C:\Users\User\Desktop\black.png"/>
                    <pic:cNvPicPr>
                      <a:picLocks noChangeAspect="1" noChangeArrowheads="1"/>
                    </pic:cNvPicPr>
                  </pic:nvPicPr>
                  <pic:blipFill>
                    <a:blip r:embed="rId4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39"/>
        <w:gridCol w:w="243"/>
        <w:gridCol w:w="289"/>
        <w:gridCol w:w="243"/>
        <w:gridCol w:w="244"/>
        <w:gridCol w:w="513"/>
        <w:gridCol w:w="651"/>
        <w:gridCol w:w="721"/>
        <w:gridCol w:w="54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46" name="Рисунок 158"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158" descr="C:\Users\User\AppData\Local\Microsoft\Windows\INetCache\Content.Word\b_pp.png"/>
                    <pic:cNvPicPr>
                      <a:picLocks noChangeAspect="1" noChangeArrowheads="1"/>
                    </pic:cNvPicPr>
                  </pic:nvPicPr>
                  <pic:blipFill>
                    <a:blip r:embed="rId50"/>
                    <a:stretch>
                      <a:fillRect/>
                    </a:stretch>
                  </pic:blipFill>
                  <pic:spPr bwMode="auto">
                    <a:xfrm>
                      <a:off x="0" y="0"/>
                      <a:ext cx="261620" cy="261620"/>
                    </a:xfrm>
                    <a:prstGeom prst="rect">
                      <a:avLst/>
                    </a:prstGeom>
                  </pic:spPr>
                </pic:pic>
              </a:graphicData>
            </a:graphic>
          </wp:inline>
        </w:drawing>
      </w:r>
    </w:p>
    <w:p>
      <w:pPr>
        <w:pStyle w:val="Normal"/>
        <w:rPr>
          <w:lang w:val="en-US"/>
        </w:rPr>
      </w:pPr>
      <w:r>
        <w:rPr>
          <w:lang w:val="en-US"/>
        </w:rPr>
        <w:t>Home order of matches for FC TOM' Tomsk:</w:t>
      </w:r>
    </w:p>
    <w:p>
      <w:pPr>
        <w:pStyle w:val="Normal"/>
        <w:rPr>
          <w:lang w:val="en-US"/>
        </w:rPr>
      </w:pPr>
      <w:r>
        <w:rPr>
          <w:lang w:val="en-US"/>
        </w:rPr>
        <w:t xml:space="preserve">                                                                                               </w:t>
      </w:r>
      <w:r>
        <w:rPr/>
        <w:drawing>
          <wp:inline distT="0" distB="0" distL="0" distR="0">
            <wp:extent cx="213995" cy="249555"/>
            <wp:effectExtent l="0" t="0" r="0" b="0"/>
            <wp:docPr id="47" name="Рисунок 15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152" descr="blue"/>
                    <pic:cNvPicPr>
                      <a:picLocks noChangeAspect="1" noChangeArrowheads="1"/>
                    </pic:cNvPicPr>
                  </pic:nvPicPr>
                  <pic:blipFill>
                    <a:blip r:embed="rId51"/>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7"/>
        <w:gridCol w:w="244"/>
        <w:gridCol w:w="288"/>
        <w:gridCol w:w="244"/>
        <w:gridCol w:w="244"/>
        <w:gridCol w:w="559"/>
        <w:gridCol w:w="721"/>
        <w:gridCol w:w="718"/>
        <w:gridCol w:w="522"/>
      </w:tblGrid>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0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2</w:t>
            </w:r>
          </w:p>
        </w:tc>
        <w:tc>
          <w:tcPr>
            <w:tcW w:w="72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0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0</w:t>
            </w:r>
          </w:p>
        </w:tc>
        <w:tc>
          <w:tcPr>
            <w:tcW w:w="72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Cs w:val="20"/>
          <w:lang w:val="en-US"/>
        </w:rPr>
      </w:pPr>
      <w:r>
        <w:rPr>
          <w:szCs w:val="20"/>
        </w:rPr>
        <w:t xml:space="preserve">                                                                 </w:t>
      </w:r>
      <w:r>
        <w:rPr>
          <w:szCs w:val="20"/>
          <w:lang w:val="en-US"/>
        </w:rPr>
        <w:t xml:space="preserve">     </w:t>
      </w:r>
      <w:r>
        <w:rPr>
          <w:szCs w:val="20"/>
        </w:rPr>
        <w:t xml:space="preserve">  </w:t>
      </w:r>
      <w:r>
        <w:rPr/>
        <w:drawing>
          <wp:inline distT="0" distB="0" distL="0" distR="0">
            <wp:extent cx="261620" cy="261620"/>
            <wp:effectExtent l="0" t="0" r="0" b="0"/>
            <wp:docPr id="48" name="Рисунок 159"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159" descr="C:\Users\User\AppData\Local\Microsoft\Windows\INetCache\Content.Word\b_pp.png"/>
                    <pic:cNvPicPr>
                      <a:picLocks noChangeAspect="1" noChangeArrowheads="1"/>
                    </pic:cNvPicPr>
                  </pic:nvPicPr>
                  <pic:blipFill>
                    <a:blip r:embed="rId52"/>
                    <a:stretch>
                      <a:fillRect/>
                    </a:stretch>
                  </pic:blipFill>
                  <pic:spPr bwMode="auto">
                    <a:xfrm>
                      <a:off x="0" y="0"/>
                      <a:ext cx="261620" cy="261620"/>
                    </a:xfrm>
                    <a:prstGeom prst="rect">
                      <a:avLst/>
                    </a:prstGeom>
                  </pic:spPr>
                </pic:pic>
              </a:graphicData>
            </a:graphic>
          </wp:inline>
        </w:drawing>
      </w:r>
    </w:p>
    <w:p>
      <w:pPr>
        <w:pStyle w:val="Normal"/>
        <w:rPr>
          <w:lang w:val="en-US"/>
        </w:rPr>
      </w:pPr>
      <w:r>
        <w:rPr>
          <w:lang w:val="en-US"/>
        </w:rPr>
        <w:t>General order of matches for FC TOM' Tomsk:</w:t>
      </w:r>
    </w:p>
    <w:p>
      <w:pPr>
        <w:pStyle w:val="Normal"/>
        <w:rPr>
          <w:lang w:val="en-US"/>
        </w:rPr>
      </w:pPr>
      <w:r>
        <w:rPr>
          <w:lang w:val="en-US"/>
        </w:rPr>
        <w:t xml:space="preserve">                                                                         </w:t>
      </w:r>
      <w:r>
        <w:rPr/>
        <w:drawing>
          <wp:inline distT="0" distB="0" distL="0" distR="0">
            <wp:extent cx="213995" cy="249555"/>
            <wp:effectExtent l="0" t="0" r="0" b="0"/>
            <wp:docPr id="49" name="Рисунок 153"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153" descr="blue"/>
                    <pic:cNvPicPr>
                      <a:picLocks noChangeAspect="1" noChangeArrowheads="1"/>
                    </pic:cNvPicPr>
                  </pic:nvPicPr>
                  <pic:blipFill>
                    <a:blip r:embed="rId5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7"/>
        <w:gridCol w:w="244"/>
        <w:gridCol w:w="288"/>
        <w:gridCol w:w="244"/>
        <w:gridCol w:w="244"/>
        <w:gridCol w:w="559"/>
        <w:gridCol w:w="721"/>
        <w:gridCol w:w="718"/>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0 : 2</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TEREK GROZNY’</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0</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Four statistical factors in the statistical orders for FC TOM' Tomsk predetermine our choice in favor of a draw result in the match of Matchday 20 between FC TOM' Tomsk and FC ZENIT ST.PETERSBURG.</w:t>
      </w:r>
    </w:p>
    <w:p>
      <w:pPr>
        <w:pStyle w:val="Normal"/>
        <w:rPr>
          <w:lang w:val="en-US"/>
        </w:rPr>
      </w:pPr>
      <w:r>
        <w:rPr>
          <w:lang w:val="en-US"/>
        </w:rPr>
        <w:t xml:space="preserve">                                                                                 </w:t>
      </w:r>
      <w:r>
        <w:rPr/>
        <w:drawing>
          <wp:inline distT="0" distB="0" distL="0" distR="0">
            <wp:extent cx="213995" cy="249555"/>
            <wp:effectExtent l="0" t="0" r="0" b="0"/>
            <wp:docPr id="50" name="Рисунок 154"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154" descr="blue"/>
                    <pic:cNvPicPr>
                      <a:picLocks noChangeAspect="1" noChangeArrowheads="1"/>
                    </pic:cNvPicPr>
                  </pic:nvPicPr>
                  <pic:blipFill>
                    <a:blip r:embed="rId54"/>
                    <a:stretch>
                      <a:fillRect/>
                    </a:stretch>
                  </pic:blipFill>
                  <pic:spPr bwMode="auto">
                    <a:xfrm>
                      <a:off x="0" y="0"/>
                      <a:ext cx="213995" cy="249555"/>
                    </a:xfrm>
                    <a:prstGeom prst="rect">
                      <a:avLst/>
                    </a:prstGeom>
                  </pic:spPr>
                </pic:pic>
              </a:graphicData>
            </a:graphic>
          </wp:inline>
        </w:drawing>
      </w:r>
    </w:p>
    <w:p>
      <w:pPr>
        <w:pStyle w:val="Normal"/>
        <w:rPr>
          <w:lang w:val="en-US"/>
        </w:rPr>
      </w:pPr>
      <w:r>
        <w:rPr/>
        <w:t xml:space="preserve">                                                                         </w:t>
      </w:r>
      <w:r>
        <w:rPr/>
        <w:drawing>
          <wp:inline distT="0" distB="0" distL="0" distR="0">
            <wp:extent cx="213995" cy="249555"/>
            <wp:effectExtent l="0" t="0" r="0" b="0"/>
            <wp:docPr id="51" name="Рисунок 155"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155" descr="C:\Users\User\AppData\Local\Microsoft\Windows\INetCache\Content.Word\green.png"/>
                    <pic:cNvPicPr>
                      <a:picLocks noChangeAspect="1" noChangeArrowheads="1"/>
                    </pic:cNvPicPr>
                  </pic:nvPicPr>
                  <pic:blipFill>
                    <a:blip r:embed="rId55"/>
                    <a:stretch>
                      <a:fillRect/>
                    </a:stretch>
                  </pic:blipFill>
                  <pic:spPr bwMode="auto">
                    <a:xfrm>
                      <a:off x="0" y="0"/>
                      <a:ext cx="213995" cy="249555"/>
                    </a:xfrm>
                    <a:prstGeom prst="rect">
                      <a:avLst/>
                    </a:prstGeom>
                  </pic:spPr>
                </pic:pic>
              </a:graphicData>
            </a:graphic>
          </wp:inline>
        </w:drawing>
      </w:r>
      <w:r>
        <w:rPr>
          <w:lang w:val="en-US"/>
        </w:rPr>
        <w:t xml:space="preserve">        </w:t>
      </w:r>
      <w:r>
        <w:rPr/>
        <w:drawing>
          <wp:inline distT="0" distB="0" distL="0" distR="0">
            <wp:extent cx="213995" cy="249555"/>
            <wp:effectExtent l="0" t="0" r="0" b="0"/>
            <wp:docPr id="52" name="Рисунок 156"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156" descr="C:\Users\User\AppData\Local\Microsoft\Windows\INetCache\Content.Word\green.png"/>
                    <pic:cNvPicPr>
                      <a:picLocks noChangeAspect="1" noChangeArrowheads="1"/>
                    </pic:cNvPicPr>
                  </pic:nvPicPr>
                  <pic:blipFill>
                    <a:blip r:embed="rId56"/>
                    <a:stretch>
                      <a:fillRect/>
                    </a:stretch>
                  </pic:blipFill>
                  <pic:spPr bwMode="auto">
                    <a:xfrm>
                      <a:off x="0" y="0"/>
                      <a:ext cx="213995" cy="249555"/>
                    </a:xfrm>
                    <a:prstGeom prst="rect">
                      <a:avLst/>
                    </a:prstGeom>
                  </pic:spPr>
                </pic:pic>
              </a:graphicData>
            </a:graphic>
          </wp:inline>
        </w:drawing>
      </w:r>
      <w:r>
        <w:rPr>
          <w:lang w:val="en-US"/>
        </w:rPr>
        <w:t xml:space="preserve">       </w:t>
      </w:r>
      <w:r>
        <w:rPr/>
        <w:drawing>
          <wp:inline distT="0" distB="0" distL="0" distR="0">
            <wp:extent cx="213995" cy="249555"/>
            <wp:effectExtent l="0" t="0" r="0" b="0"/>
            <wp:docPr id="53" name="Рисунок 157" descr="C:\Users\User\AppData\Local\Microsoft\Windows\INetCache\Content.Wo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157" descr="C:\Users\User\AppData\Local\Microsoft\Windows\INetCache\Content.Word\green.png"/>
                    <pic:cNvPicPr>
                      <a:picLocks noChangeAspect="1" noChangeArrowheads="1"/>
                    </pic:cNvPicPr>
                  </pic:nvPicPr>
                  <pic:blipFill>
                    <a:blip r:embed="rId57"/>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047"/>
        <w:gridCol w:w="244"/>
        <w:gridCol w:w="288"/>
        <w:gridCol w:w="244"/>
        <w:gridCol w:w="244"/>
        <w:gridCol w:w="559"/>
        <w:gridCol w:w="721"/>
        <w:gridCol w:w="718"/>
        <w:gridCol w:w="52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0</w:t>
            </w:r>
          </w:p>
        </w:tc>
        <w:tc>
          <w:tcPr>
            <w:tcW w:w="20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ZENIT ST.PETERSBURG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0 : 0</w:t>
            </w:r>
          </w:p>
        </w:tc>
        <w:tc>
          <w:tcPr>
            <w:tcW w:w="7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w:t>
            </w:r>
            <w:r>
              <w:rPr>
                <w:color w:val="00B050"/>
                <w:szCs w:val="16"/>
                <w:lang w:val="en-US"/>
              </w:rPr>
              <w:t>0 : 0</w:t>
            </w:r>
            <w:r>
              <w:rPr>
                <w:szCs w:val="16"/>
                <w:lang w:val="en-US"/>
              </w:rPr>
              <w:t>)</w:t>
            </w:r>
          </w:p>
        </w:tc>
        <w:tc>
          <w:tcPr>
            <w:tcW w:w="71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3</w:t>
      </w:r>
      <w:r>
        <w:rPr>
          <w:i/>
          <w:lang w:val="en-US"/>
        </w:rPr>
        <w:t>:</w:t>
      </w:r>
      <w:r>
        <w:rPr>
          <w:lang w:val="en-US"/>
        </w:rPr>
        <w:t xml:space="preserve">  DERBY COUNTY FC, England, Championship League, season 2005-2006. Statistical table for the home sequence of matches for DERBY COUNTY FC.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DERBY COUNTY FC.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4</w:t>
      </w:r>
      <w:r>
        <w:rPr>
          <w:color w:val="FF0000"/>
          <w:lang w:val="en-US"/>
        </w:rPr>
        <w:t xml:space="preserve">: </w:t>
      </w:r>
      <w:r>
        <w:rPr>
          <w:lang w:val="en-US"/>
        </w:rPr>
        <w:t>FK CHMEL BLSANY, Czech Republic, Gambrinus Liga, season 2005-2006. Statistical table for the home sequence of matches for FK CHMEL BLSANY.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TEPLICE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JABLONEC 97</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FK CHMEL BLSANY.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MLADA  BOLESLAV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MARILA PRIBRAM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SIAD MOST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FC BRNO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SLOVAN LIBEREC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5</w:t>
      </w:r>
      <w:r>
        <w:rPr>
          <w:i/>
          <w:lang w:val="en-US"/>
        </w:rPr>
        <w:t xml:space="preserve">: </w:t>
      </w:r>
      <w:r>
        <w:rPr>
          <w:lang w:val="en-US"/>
        </w:rPr>
        <w:t>RSC ANDERLECHT, Belgium, Jupilier League, 18</w:t>
      </w:r>
      <w:r>
        <w:rPr>
          <w:vertAlign w:val="superscript"/>
          <w:lang w:val="en-US"/>
        </w:rPr>
        <w:t>th</w:t>
      </w:r>
      <w:r>
        <w:rPr>
          <w:lang w:val="en-US"/>
        </w:rPr>
        <w:t xml:space="preserve"> match, season 2005-2005. Statistical table for the away sequence of matches for RSC ANDERLECHT.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SC LOKEREN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RAA</w:t>
            </w:r>
            <w:r>
              <w:rPr>
                <w:szCs w:val="16"/>
              </w:rPr>
              <w:t xml:space="preserve"> </w:t>
            </w:r>
            <w:r>
              <w:rPr>
                <w:szCs w:val="16"/>
                <w:lang w:val="en-US"/>
              </w:rPr>
              <w:t>LOUIVIEROISE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RSC ANDERLECHT.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KAA GENT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RAA</w:t>
            </w:r>
            <w:r>
              <w:rPr>
                <w:szCs w:val="16"/>
              </w:rPr>
              <w:t xml:space="preserve"> </w:t>
            </w:r>
            <w:r>
              <w:rPr>
                <w:szCs w:val="16"/>
                <w:lang w:val="en-US"/>
              </w:rPr>
              <w:t>LOUIVIEROISE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6:</w:t>
      </w:r>
      <w:r>
        <w:rPr>
          <w:color w:val="FF0000"/>
          <w:lang w:val="en-US"/>
        </w:rPr>
        <w:t xml:space="preserve"> </w:t>
      </w:r>
      <w:r>
        <w:rPr>
          <w:lang w:val="en-US"/>
        </w:rPr>
        <w:t>FC LOKOMOTIV MOSKVA, Russia, Premier League, 21</w:t>
      </w:r>
      <w:r>
        <w:rPr>
          <w:vertAlign w:val="superscript"/>
          <w:lang w:val="en-US"/>
        </w:rPr>
        <w:t>st</w:t>
      </w:r>
      <w:r>
        <w:rPr>
          <w:lang w:val="en-US"/>
        </w:rPr>
        <w:t xml:space="preserve"> match, season 2012- 2013. Statistical table for the away sequence of matches for FC LOKOMOTIV MOSKVA.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PFC CSKA MOSKVA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KRYLYA 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PFC ALANIYA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FC LOKOMOTIV MOSKVA.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KRASNODAR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PFC ALANIYA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VOLGA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When we analyze each half of the chosen football match, we consider the statistical orders of the halves for both the conditional team “A” and conditional team “B” preceding the chosen match. The probability of a draw result in each of the halves of a football match between the conditional team “A” and conditional team “B” will be the highest if the statistical factors for a draw result precede each of the halves in the statistical orders of both conditional team “A” and conditional team “B”. We observe this rule when we analyze the statistical orders preceding each half of the match of interest. Below are some examples. </w:t>
      </w:r>
    </w:p>
    <w:p>
      <w:pPr>
        <w:pStyle w:val="Normal"/>
        <w:rPr>
          <w:lang w:val="en-US"/>
        </w:rPr>
      </w:pPr>
      <w:r>
        <w:rPr>
          <w:i/>
          <w:color w:val="00B050"/>
          <w:lang w:val="en-US"/>
        </w:rPr>
        <w:t>Example 1</w:t>
      </w:r>
      <w:r>
        <w:rPr>
          <w:lang w:val="en-US"/>
        </w:rPr>
        <w:t>: AC MILAN vs JUVENTUS FC, Italy ,Serie A, 35</w:t>
      </w:r>
      <w:r>
        <w:rPr>
          <w:vertAlign w:val="superscript"/>
          <w:lang w:val="en-US"/>
        </w:rPr>
        <w:t>th</w:t>
      </w:r>
      <w:r>
        <w:rPr>
          <w:lang w:val="en-US"/>
        </w:rPr>
        <w:t xml:space="preserve"> match, season 2008-2009. General sequence of matches for JUVENTUS FC.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CFC GENOA 1893</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1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LECCE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for AC MILAN.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5</w:t>
            </w:r>
            <w:r>
              <w:rPr>
                <w:szCs w:val="16"/>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B050"/>
          <w:lang w:val="en-US"/>
        </w:rPr>
        <w:t>Example 2</w:t>
      </w:r>
      <w:r>
        <w:rPr>
          <w:lang w:val="en-US"/>
        </w:rPr>
        <w:t>:  FC SPARTAK MOSKVA  vs FC KRYLYA SOVETOV, Russia, Premier League, 22</w:t>
      </w:r>
      <w:r>
        <w:rPr>
          <w:vertAlign w:val="superscript"/>
          <w:lang w:val="en-US"/>
        </w:rPr>
        <w:t>nd</w:t>
      </w:r>
      <w:r>
        <w:rPr>
          <w:lang w:val="en-US"/>
        </w:rPr>
        <w:t xml:space="preserve"> match, season 2012- 2013.</w:t>
      </w:r>
    </w:p>
    <w:p>
      <w:pPr>
        <w:pStyle w:val="Normal"/>
        <w:rPr>
          <w:lang w:val="en-US"/>
        </w:rPr>
      </w:pPr>
      <w:r>
        <w:rPr>
          <w:lang w:val="en-US"/>
        </w:rPr>
        <w:t>Away sequence of matches for FC KRYLYA SOVETOV.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ANZHI MAHACHKALA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KRASNODAR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VOLGA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FC KRYLYA SOVETOV.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FK KRASNODAR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PFC ALANIYA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VOLGA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DINAMO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SPARTAK MOSKVA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FC SPARTAK MOSKVA.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AMKAR PERM’</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PFC CSKA MOSKVA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FK ANZHI MAHACHKALA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FK MORDOVIA SARANSK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w:t>
            </w:r>
            <w:r>
              <w:rPr>
                <w:szCs w:val="16"/>
              </w:rPr>
              <w:t xml:space="preserve"> </w:t>
            </w:r>
            <w:r>
              <w:rPr>
                <w:szCs w:val="16"/>
                <w:lang w:val="en-US"/>
              </w:rPr>
              <w:t>KRYLYA</w:t>
            </w:r>
            <w:r>
              <w:rPr>
                <w:szCs w:val="16"/>
              </w:rPr>
              <w:t xml:space="preserve"> </w:t>
            </w:r>
            <w:r>
              <w:rPr>
                <w:szCs w:val="16"/>
                <w:lang w:val="en-US"/>
              </w:rPr>
              <w:t>SOVETOV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B050"/>
          <w:lang w:val="en-US"/>
        </w:rPr>
        <w:t>Example 3</w:t>
      </w:r>
      <w:r>
        <w:rPr>
          <w:lang w:val="en-US"/>
        </w:rPr>
        <w:t>:  TORINO FC vs AS LIVORNO, Italy ,Serie A, 37</w:t>
      </w:r>
      <w:r>
        <w:rPr>
          <w:vertAlign w:val="superscript"/>
          <w:lang w:val="en-US"/>
        </w:rPr>
        <w:t>th</w:t>
      </w:r>
      <w:r>
        <w:rPr>
          <w:lang w:val="en-US"/>
        </w:rPr>
        <w:t xml:space="preserve"> match, season 2006-2007. Home sequence of matches for TORINO FC.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PALERMO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ASCOLI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general sequence of matches for TORINO FC.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w:t>
            </w:r>
            <w:r>
              <w:rPr>
                <w:szCs w:val="16"/>
              </w:rPr>
              <w:t xml:space="preserve"> </w:t>
            </w:r>
            <w:r>
              <w:rPr>
                <w:szCs w:val="16"/>
                <w:lang w:val="en-US"/>
              </w:rPr>
              <w:t>EMPOLI</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0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ASCOLI</w:t>
            </w:r>
            <w:r>
              <w:rPr>
                <w:szCs w:val="16"/>
              </w:rPr>
              <w:t xml:space="preserve"> </w:t>
            </w:r>
            <w:r>
              <w:rPr>
                <w:szCs w:val="16"/>
                <w:lang w:val="en-US"/>
              </w:rPr>
              <w:t>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Statistical table for the away sequence of matches for AS LIVORNO.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7"/>
        <w:gridCol w:w="243"/>
        <w:gridCol w:w="288"/>
        <w:gridCol w:w="245"/>
        <w:gridCol w:w="243"/>
        <w:gridCol w:w="478"/>
        <w:gridCol w:w="644"/>
        <w:gridCol w:w="644"/>
        <w:gridCol w:w="44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5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UDINESE</w:t>
            </w:r>
            <w:r>
              <w:rPr>
                <w:szCs w:val="16"/>
              </w:rPr>
              <w:t xml:space="preserve"> </w:t>
            </w:r>
            <w:r>
              <w:rPr>
                <w:szCs w:val="16"/>
                <w:lang w:val="en-US"/>
              </w:rPr>
              <w:t>CALCIO</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4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0 )</w:t>
            </w:r>
          </w:p>
        </w:tc>
        <w:tc>
          <w:tcPr>
            <w:tcW w:w="4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35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PARMA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5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w:t>
            </w:r>
            <w:r>
              <w:rPr>
                <w:szCs w:val="16"/>
              </w:rPr>
              <w:t xml:space="preserve"> </w:t>
            </w:r>
            <w:r>
              <w:rPr>
                <w:szCs w:val="16"/>
                <w:lang w:val="en-US"/>
              </w:rPr>
              <w:t>CHIEVO</w:t>
            </w:r>
            <w:r>
              <w:rPr>
                <w:szCs w:val="16"/>
              </w:rPr>
              <w:t xml:space="preserve"> </w:t>
            </w:r>
            <w:r>
              <w:rPr>
                <w:szCs w:val="16"/>
                <w:lang w:val="en-US"/>
              </w:rPr>
              <w:t>VERONA</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w:t>
            </w:r>
            <w:r>
              <w:rPr>
                <w:color w:val="0070C0"/>
                <w:szCs w:val="16"/>
              </w:rPr>
              <w:t>0</w:t>
            </w:r>
            <w:r>
              <w:rPr>
                <w:color w:val="0070C0"/>
                <w:szCs w:val="16"/>
                <w:lang w:val="en-US"/>
              </w:rPr>
              <w:t xml:space="preserve"> </w:t>
            </w:r>
            <w:r>
              <w:rPr>
                <w:szCs w:val="16"/>
                <w:lang w:val="en-US"/>
              </w:rPr>
              <w:t>)</w:t>
            </w:r>
          </w:p>
        </w:tc>
        <w:tc>
          <w:tcPr>
            <w:tcW w:w="4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r>
      <w:r>
        <w:br w:type="page"/>
      </w:r>
    </w:p>
    <w:p>
      <w:pPr>
        <w:pStyle w:val="2"/>
        <w:rPr>
          <w:i/>
          <w:i/>
          <w:color w:val="00B050"/>
          <w:u w:val="single"/>
        </w:rPr>
      </w:pPr>
      <w:r>
        <w:rPr/>
        <w:t>Chapter 3.</w:t>
      </w:r>
    </w:p>
    <w:p>
      <w:pPr>
        <w:pStyle w:val="3"/>
        <w:rPr>
          <w:lang w:val="en-US"/>
        </w:rPr>
      </w:pPr>
      <w:r>
        <w:rPr>
          <w:lang w:val="en-US"/>
        </w:rPr>
        <w:t>Oppositely Directed Pairs of Football Results 2-1/</w:t>
      </w:r>
      <w:r>
        <w:rPr>
          <w:color w:val="FF0000"/>
          <w:lang w:val="en-US"/>
        </w:rPr>
        <w:t>0-1</w:t>
      </w:r>
      <w:r>
        <w:rPr>
          <w:lang w:val="en-US"/>
        </w:rPr>
        <w:t xml:space="preserve">, </w:t>
      </w:r>
      <w:r>
        <w:rPr>
          <w:color w:val="FF0000"/>
          <w:lang w:val="en-US"/>
        </w:rPr>
        <w:t>1-2</w:t>
      </w:r>
      <w:r>
        <w:rPr>
          <w:lang w:val="en-US"/>
        </w:rPr>
        <w:t>/1-0, 1-0/</w:t>
      </w:r>
      <w:r>
        <w:rPr>
          <w:color w:val="FF0000"/>
          <w:lang w:val="en-US"/>
        </w:rPr>
        <w:t>1-2</w:t>
      </w:r>
      <w:r>
        <w:rPr>
          <w:lang w:val="en-US"/>
        </w:rPr>
        <w:t xml:space="preserve">, </w:t>
      </w:r>
      <w:r>
        <w:rPr>
          <w:color w:val="FF0000"/>
          <w:lang w:val="en-US"/>
        </w:rPr>
        <w:t>0-1</w:t>
      </w:r>
      <w:r>
        <w:rPr>
          <w:lang w:val="en-US"/>
        </w:rPr>
        <w:t xml:space="preserve">/2-1 in Statistical Orders of the First and Second Halves of Football Matches; </w:t>
      </w:r>
    </w:p>
    <w:p>
      <w:pPr>
        <w:pStyle w:val="Normal"/>
        <w:pBdr>
          <w:top w:val="single" w:sz="4" w:space="1" w:color="000000"/>
          <w:bottom w:val="single" w:sz="4" w:space="1" w:color="000000"/>
        </w:pBdr>
        <w:rPr>
          <w:i/>
          <w:i/>
          <w:color w:val="0070C0"/>
          <w:lang w:val="en-US"/>
        </w:rPr>
      </w:pPr>
      <w:r>
        <w:rPr>
          <w:i/>
          <w:color w:val="0070C0"/>
          <w:lang w:val="en-US"/>
        </w:rPr>
        <w:t xml:space="preserve"> “</w:t>
      </w:r>
      <w:r>
        <w:rPr>
          <w:i/>
          <w:color w:val="0070C0"/>
          <w:lang w:val="en-US"/>
        </w:rPr>
        <w:t>If you are first you are first. If you are second you are nothing.”</w:t>
      </w:r>
    </w:p>
    <w:p>
      <w:pPr>
        <w:pStyle w:val="Normal"/>
        <w:pBdr>
          <w:top w:val="single" w:sz="4" w:space="1" w:color="000000"/>
          <w:bottom w:val="single" w:sz="4" w:space="1" w:color="000000"/>
        </w:pBdr>
        <w:rPr>
          <w:i/>
          <w:i/>
          <w:lang w:val="en-US"/>
        </w:rPr>
      </w:pPr>
      <w:r>
        <w:rPr>
          <w:i/>
          <w:lang w:val="en-US"/>
        </w:rPr>
        <w:t>Bill Shankly</w:t>
      </w:r>
    </w:p>
    <w:p>
      <w:pPr>
        <w:pStyle w:val="Normal"/>
        <w:rPr>
          <w:lang w:val="en-US"/>
        </w:rPr>
      </w:pPr>
      <w:r>
        <w:rPr>
          <w:lang w:val="en-US"/>
        </w:rPr>
        <w:t xml:space="preserve">Similar to the statistical orders of final results of matches, in the statistical orders of the first and second halves the oppositely directed pairs of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xml:space="preserve"> are a statistical factor for a likely draw result in each of the halves of a football match preceded by these oppositely directed pairs of results. Let us get straight to examples. </w:t>
      </w:r>
    </w:p>
    <w:p>
      <w:pPr>
        <w:pStyle w:val="Normal"/>
        <w:rPr>
          <w:lang w:val="en-US"/>
        </w:rPr>
      </w:pPr>
      <w:r>
        <w:rPr>
          <w:i/>
          <w:lang w:val="en-US"/>
        </w:rPr>
        <w:t>Example 1</w:t>
      </w:r>
      <w:r>
        <w:rPr>
          <w:lang w:val="en-US"/>
        </w:rPr>
        <w:t>:  CAGLIARI CALCIO, Italy, Serie A, season 2013-2014, home sequence of matches. Statistical order of the second halves</w:t>
      </w:r>
      <w:r>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87"/>
        <w:gridCol w:w="244"/>
        <w:gridCol w:w="288"/>
        <w:gridCol w:w="244"/>
        <w:gridCol w:w="244"/>
        <w:gridCol w:w="545"/>
        <w:gridCol w:w="645"/>
        <w:gridCol w:w="644"/>
        <w:gridCol w:w="54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1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SS</w:t>
            </w:r>
            <w:r>
              <w:rPr>
                <w:szCs w:val="16"/>
              </w:rPr>
              <w:t xml:space="preserve"> </w:t>
            </w:r>
            <w:r>
              <w:rPr>
                <w:szCs w:val="16"/>
                <w:lang w:val="en-US"/>
              </w:rPr>
              <w:t>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8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ATALANTA</w:t>
            </w:r>
            <w:r>
              <w:rPr>
                <w:szCs w:val="16"/>
              </w:rPr>
              <w:t xml:space="preserve"> </w:t>
            </w:r>
            <w:r>
              <w:rPr>
                <w:szCs w:val="16"/>
                <w:lang w:val="en-US"/>
              </w:rPr>
              <w:t>BC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rPr>
            </w:pPr>
            <w:r>
              <w:rPr>
                <w:szCs w:val="16"/>
              </w:rPr>
              <w:t>2 : 1</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rPr>
              <w:t xml:space="preserve">1 : 0 </w:t>
            </w:r>
            <w:r>
              <w:rPr>
                <w:szCs w:val="16"/>
              </w:rPr>
              <w:t>)</w:t>
            </w:r>
          </w:p>
        </w:tc>
        <w:tc>
          <w:tcPr>
            <w:tcW w:w="54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18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UC</w:t>
            </w:r>
            <w:r>
              <w:rPr>
                <w:szCs w:val="16"/>
              </w:rPr>
              <w:t xml:space="preserve"> </w:t>
            </w:r>
            <w:r>
              <w:rPr>
                <w:szCs w:val="16"/>
                <w:lang w:val="en-US"/>
              </w:rPr>
              <w:t>SAMPDORIA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2</w:t>
      </w:r>
      <w:r>
        <w:rPr>
          <w:lang w:val="en-US"/>
        </w:rPr>
        <w:t>:  USC PALERMO, Italy, Serie A, season 2012-2013,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87"/>
        <w:gridCol w:w="244"/>
        <w:gridCol w:w="288"/>
        <w:gridCol w:w="244"/>
        <w:gridCol w:w="244"/>
        <w:gridCol w:w="545"/>
        <w:gridCol w:w="645"/>
        <w:gridCol w:w="644"/>
        <w:gridCol w:w="54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PESCARA CALCIO 1936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w:t>
      </w:r>
      <w:r>
        <w:rPr>
          <w:lang w:val="en-US"/>
        </w:rPr>
        <w:t xml:space="preserve">  PESCARA CALCIO 1936, Italy, Serie A, season 2012-2013,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07"/>
        <w:gridCol w:w="244"/>
        <w:gridCol w:w="288"/>
        <w:gridCol w:w="244"/>
        <w:gridCol w:w="244"/>
        <w:gridCol w:w="565"/>
        <w:gridCol w:w="644"/>
        <w:gridCol w:w="661"/>
        <w:gridCol w:w="569"/>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6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USC PALERMO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66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i/>
          <w:lang w:val="en-US"/>
        </w:rPr>
        <w:t>Example 4:</w:t>
      </w:r>
      <w:r>
        <w:rPr>
          <w:lang w:val="en-US"/>
        </w:rPr>
        <w:t xml:space="preserve">  CATANIA CALCIO, Italy, Serie A, season 2012-2013,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87"/>
        <w:gridCol w:w="244"/>
        <w:gridCol w:w="288"/>
        <w:gridCol w:w="244"/>
        <w:gridCol w:w="244"/>
        <w:gridCol w:w="545"/>
        <w:gridCol w:w="645"/>
        <w:gridCol w:w="644"/>
        <w:gridCol w:w="54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1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5:</w:t>
      </w:r>
      <w:r>
        <w:rPr>
          <w:lang w:val="en-US"/>
        </w:rPr>
        <w:t xml:space="preserve"> CATANIA CALCIO, Italy, Serie A, season 2012-2013,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6:</w:t>
      </w:r>
      <w:r>
        <w:rPr>
          <w:lang w:val="en-US"/>
        </w:rPr>
        <w:t xml:space="preserve"> CATANIA CALCIO, Italy, Serie A, season 2013-2014,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8"/>
        <w:gridCol w:w="245"/>
        <w:gridCol w:w="287"/>
        <w:gridCol w:w="244"/>
        <w:gridCol w:w="244"/>
        <w:gridCol w:w="539"/>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2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7</w:t>
      </w:r>
      <w:r>
        <w:rPr>
          <w:lang w:val="en-US"/>
        </w:rPr>
        <w:t>:  CATANIA CALCIO, Italy, Serie A, season 2013-2014,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HELLAS VERONA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BOLOGNA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38</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8:</w:t>
      </w:r>
      <w:r>
        <w:rPr>
          <w:lang w:val="en-US"/>
        </w:rPr>
        <w:t xml:space="preserve"> BOLOGNA FC, Italy, Serie A, season 2015-2016,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6"/>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SASSUOLO CALCIO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29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UC SAMPDORIA</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FROSINONE CALCIO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9</w:t>
      </w:r>
      <w:r>
        <w:rPr>
          <w:lang w:val="en-US"/>
        </w:rPr>
        <w:t>:  BOLOGNA FC, Italy, Serie A, season 2013-2014,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SASSUOLO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1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FROSINONE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uk-UA"/>
              </w:rPr>
              <w:t>1</w:t>
            </w:r>
            <w:r>
              <w:rPr>
                <w:szCs w:val="16"/>
                <w:lang w:val="en-US"/>
              </w:rPr>
              <w:t xml:space="preserve"> : </w:t>
            </w:r>
            <w:r>
              <w:rPr>
                <w:szCs w:val="16"/>
                <w:lang w:val="uk-UA"/>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uk-UA"/>
              </w:rPr>
              <w:t>0</w:t>
            </w:r>
            <w:r>
              <w:rPr>
                <w:color w:val="00B050"/>
                <w:szCs w:val="16"/>
                <w:lang w:val="en-US"/>
              </w:rPr>
              <w:t xml:space="preserve"> : </w:t>
            </w:r>
            <w:r>
              <w:rPr>
                <w:color w:val="00B050"/>
                <w:szCs w:val="16"/>
                <w:lang w:val="uk-UA"/>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10:</w:t>
      </w:r>
      <w:r>
        <w:rPr>
          <w:lang w:val="en-US"/>
        </w:rPr>
        <w:t xml:space="preserve">  AC MILAN, Italy, Serie A, season 2014-2015, away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11</w:t>
      </w:r>
      <w:r>
        <w:rPr>
          <w:lang w:val="en-US"/>
        </w:rPr>
        <w:t>:  UDINESE CALCIO, Italy, Serie A, season 2015-2016, away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TORINO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12</w:t>
      </w:r>
      <w:r>
        <w:rPr>
          <w:lang w:val="en-US"/>
        </w:rPr>
        <w:t>: QUEENS PARK RANGERS FC, England, 1-st Division, season 2004-2005, away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SUNDERLAND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CREWE ALEXANDRA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BRIGHTON &amp; HOVE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i/>
          <w:lang w:val="en-US"/>
        </w:rPr>
        <w:t>Example 13</w:t>
      </w:r>
      <w:r>
        <w:rPr>
          <w:lang w:val="en-US"/>
        </w:rPr>
        <w:t>:  EMPOLI FC, Italy, Serie A, season 2015-2016,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0"/>
        <w:gridCol w:w="244"/>
        <w:gridCol w:w="288"/>
        <w:gridCol w:w="243"/>
        <w:gridCol w:w="245"/>
        <w:gridCol w:w="537"/>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SASSUOLO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CARPI 1909</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14:</w:t>
      </w:r>
      <w:r>
        <w:rPr>
          <w:lang w:val="en-US"/>
        </w:rPr>
        <w:t xml:space="preserve">  DERBY COUNTY FC, England, 1-st Division, season 2004-2005,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MILLWALL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SUNDERLAND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15</w:t>
      </w:r>
      <w:r>
        <w:rPr>
          <w:lang w:val="en-US"/>
        </w:rPr>
        <w:t>: COVENTRY CITY FC, England, 1-st Division, season 2004-2005,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8"/>
        <w:gridCol w:w="244"/>
        <w:gridCol w:w="244"/>
        <w:gridCol w:w="516"/>
        <w:gridCol w:w="644"/>
        <w:gridCol w:w="644"/>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1 : 0</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1 </w:t>
            </w:r>
            <w:r>
              <w:rPr>
                <w:szCs w:val="16"/>
                <w:lang w:val="en-US"/>
              </w:rPr>
              <w:t xml:space="preserve">: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rPr>
            </w:pPr>
            <w:r>
              <w:rPr>
                <w:szCs w:val="16"/>
              </w:rPr>
              <w:t>3</w:t>
            </w:r>
            <w:r>
              <w:rPr>
                <w:szCs w:val="16"/>
                <w:lang w:val="en-US"/>
              </w:rPr>
              <w:t xml:space="preserve">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1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27</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ROTHERHAM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LEEDS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16:</w:t>
      </w:r>
      <w:r>
        <w:rPr>
          <w:lang w:val="en-US"/>
        </w:rPr>
        <w:t xml:space="preserve">  READING FC, England, 1-st Division, season 2004-2005,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6"/>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MILLWALL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17</w:t>
      </w:r>
      <w:r>
        <w:rPr>
          <w:lang w:val="en-US"/>
        </w:rPr>
        <w:t>:  WATFORD FC, England, 1-st Division, season 2005-2006,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51"/>
        <w:gridCol w:w="244"/>
        <w:gridCol w:w="288"/>
        <w:gridCol w:w="244"/>
        <w:gridCol w:w="244"/>
        <w:gridCol w:w="546"/>
        <w:gridCol w:w="656"/>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PLYMOUTH ARGYLE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3</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18:</w:t>
      </w:r>
      <w:r>
        <w:rPr>
          <w:lang w:val="en-US"/>
        </w:rPr>
        <w:t xml:space="preserve">  PLYMOUTH ARGYLE FC, England, 1-st Division, season 2005-2006,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53"/>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WEDNESDAY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2</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COVENTRY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19</w:t>
      </w:r>
      <w:r>
        <w:rPr>
          <w:lang w:val="en-US"/>
        </w:rPr>
        <w:t>: SHEFFIELD WEDNESDAY FC, England, 1-st Division, season 2005-2006,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PRESTON NORTH END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41</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20:</w:t>
      </w:r>
      <w:r>
        <w:rPr>
          <w:lang w:val="en-US"/>
        </w:rPr>
        <w:t xml:space="preserve">  HULL CITY AFC, England, 1-st Division, season 2005-2006,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MILLWALL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READING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21:</w:t>
      </w:r>
      <w:r>
        <w:rPr>
          <w:lang w:val="en-US"/>
        </w:rPr>
        <w:t xml:space="preserve">  HULL CITY AFC, England, 1-st Division, season 2005-2006,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CARDIFF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2 : 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46</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22:</w:t>
      </w:r>
      <w:r>
        <w:rPr>
          <w:lang w:val="en-US"/>
        </w:rPr>
        <w:t xml:space="preserve">  HULL CITY AFC, England, Premier League, season 2008-2009,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PORTSMOUTH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23:</w:t>
      </w:r>
      <w:r>
        <w:rPr>
          <w:lang w:val="en-US"/>
        </w:rPr>
        <w:t xml:space="preserve">  SUNDERLAND AFC, England, Premier League, season 2008-2009,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24:</w:t>
      </w:r>
      <w:r>
        <w:rPr>
          <w:lang w:val="en-US"/>
        </w:rPr>
        <w:t xml:space="preserve">  WEST HAM UNITED FC, England, Premier League, season 2009-2010,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09"/>
        <w:gridCol w:w="244"/>
        <w:gridCol w:w="287"/>
        <w:gridCol w:w="244"/>
        <w:gridCol w:w="245"/>
        <w:gridCol w:w="512"/>
        <w:gridCol w:w="644"/>
        <w:gridCol w:w="654"/>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PORTSMOUTH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25:</w:t>
      </w:r>
      <w:r>
        <w:rPr>
          <w:lang w:val="en-US"/>
        </w:rPr>
        <w:t xml:space="preserve">  WEST HAM UNITED FC, England, Premier League, season 2009-2010,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8"/>
        <w:gridCol w:w="244"/>
        <w:gridCol w:w="244"/>
        <w:gridCol w:w="516"/>
        <w:gridCol w:w="644"/>
        <w:gridCol w:w="644"/>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BIRMINGHAM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lang w:val="en-US"/>
        </w:rPr>
        <w:t>Example 26:</w:t>
      </w:r>
      <w:r>
        <w:rPr>
          <w:lang w:val="en-US"/>
        </w:rPr>
        <w:t xml:space="preserve">  LIVERPOOL FC, England, Premier League, season 2010-2011,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2"/>
        <w:gridCol w:w="244"/>
        <w:gridCol w:w="288"/>
        <w:gridCol w:w="244"/>
        <w:gridCol w:w="244"/>
        <w:gridCol w:w="533"/>
        <w:gridCol w:w="649"/>
        <w:gridCol w:w="650"/>
        <w:gridCol w:w="44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2</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27:</w:t>
      </w:r>
      <w:r>
        <w:rPr>
          <w:lang w:val="en-US"/>
        </w:rPr>
        <w:t xml:space="preserve">  LIVERPOOL FC, England, Premier League, season 2010-2011,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2"/>
        <w:gridCol w:w="244"/>
        <w:gridCol w:w="288"/>
        <w:gridCol w:w="244"/>
        <w:gridCol w:w="244"/>
        <w:gridCol w:w="516"/>
        <w:gridCol w:w="644"/>
        <w:gridCol w:w="644"/>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2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2</w:t>
            </w:r>
          </w:p>
        </w:tc>
        <w:tc>
          <w:tcPr>
            <w:tcW w:w="232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rPr>
            </w:pPr>
            <w:r>
              <w:rPr>
                <w:szCs w:val="16"/>
              </w:rPr>
              <w:t>3</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bl>
    <w:p>
      <w:pPr>
        <w:pStyle w:val="Normal"/>
        <w:rPr>
          <w:lang w:val="en-US"/>
        </w:rPr>
      </w:pPr>
      <w:r>
        <w:rPr>
          <w:i/>
          <w:lang w:val="en-US"/>
        </w:rPr>
        <w:t>Example 2</w:t>
      </w:r>
      <w:r>
        <w:rPr>
          <w:i/>
          <w:lang w:val="uk-UA"/>
        </w:rPr>
        <w:t>8</w:t>
      </w:r>
      <w:r>
        <w:rPr>
          <w:i/>
          <w:lang w:val="en-US"/>
        </w:rPr>
        <w:t>:</w:t>
      </w:r>
      <w:r>
        <w:rPr>
          <w:lang w:val="en-US"/>
        </w:rPr>
        <w:t xml:space="preserve">  MANCHESTER CITY FC, England, Premier League, season 2012-2013,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6"/>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10</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2</w:t>
      </w:r>
      <w:r>
        <w:rPr>
          <w:i/>
          <w:lang w:val="uk-UA"/>
        </w:rPr>
        <w:t>9</w:t>
      </w:r>
      <w:r>
        <w:rPr>
          <w:i/>
          <w:lang w:val="en-US"/>
        </w:rPr>
        <w:t>:</w:t>
      </w:r>
      <w:r>
        <w:rPr>
          <w:lang w:val="en-US"/>
        </w:rPr>
        <w:t xml:space="preserve">  NEWCASTLE UNITED FC, England, Premier League, season 2012-2013, home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8"/>
        <w:gridCol w:w="245"/>
        <w:gridCol w:w="287"/>
        <w:gridCol w:w="244"/>
        <w:gridCol w:w="244"/>
        <w:gridCol w:w="539"/>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30:</w:t>
      </w:r>
      <w:r>
        <w:rPr>
          <w:lang w:val="en-US"/>
        </w:rPr>
        <w:t xml:space="preserve">  NEWCASTLE UNITED FC, England, Premier League, season 2012-2013, home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2"/>
        <w:gridCol w:w="244"/>
        <w:gridCol w:w="287"/>
        <w:gridCol w:w="244"/>
        <w:gridCol w:w="244"/>
        <w:gridCol w:w="513"/>
        <w:gridCol w:w="644"/>
        <w:gridCol w:w="658"/>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5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5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31</w:t>
      </w:r>
      <w:r>
        <w:rPr>
          <w:lang w:val="en-US"/>
        </w:rPr>
        <w:t>:  TOTTENHAM HOTSPUR FC, England, Premier League, season 2011-2012,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8"/>
        <w:gridCol w:w="245"/>
        <w:gridCol w:w="287"/>
        <w:gridCol w:w="244"/>
        <w:gridCol w:w="244"/>
        <w:gridCol w:w="539"/>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2 </w:t>
            </w:r>
            <w:r>
              <w:rPr>
                <w:szCs w:val="16"/>
                <w:lang w:val="en-US"/>
              </w:rPr>
              <w:t xml:space="preserve">: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lang w:val="en-US"/>
        </w:rPr>
        <w:t>Example 32:</w:t>
      </w:r>
      <w:r>
        <w:rPr>
          <w:lang w:val="en-US"/>
        </w:rPr>
        <w:t xml:space="preserve">  STOKE CITY FC, England, Premier League, season 2012-2013,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6"/>
        <w:gridCol w:w="644"/>
        <w:gridCol w:w="645"/>
        <w:gridCol w:w="44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WIGAN ATHLETIC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7"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szCs w:val="16"/>
                <w:lang w:val="en-US"/>
              </w:rPr>
              <w:t xml:space="preserve">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BLACKBURN ROVERS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33:</w:t>
      </w:r>
      <w:r>
        <w:rPr>
          <w:lang w:val="en-US"/>
        </w:rPr>
        <w:t xml:space="preserve">  EVERTON FC, England, Premier League, season 2014-2015,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8"/>
        <w:gridCol w:w="244"/>
        <w:gridCol w:w="287"/>
        <w:gridCol w:w="244"/>
        <w:gridCol w:w="244"/>
        <w:gridCol w:w="513"/>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3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1</w:t>
            </w:r>
            <w:r>
              <w:rPr>
                <w:color w:val="FF0000"/>
                <w:szCs w:val="16"/>
                <w:lang w:val="en-US"/>
              </w:rPr>
              <w:t xml:space="preserve">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10</w:t>
            </w:r>
          </w:p>
        </w:tc>
        <w:tc>
          <w:tcPr>
            <w:tcW w:w="2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34:</w:t>
      </w:r>
      <w:r>
        <w:rPr>
          <w:lang w:val="en-US"/>
        </w:rPr>
        <w:t xml:space="preserve">  LIVERPOOL FC, England, Premier League, season 2014-2015,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51"/>
        <w:gridCol w:w="244"/>
        <w:gridCol w:w="288"/>
        <w:gridCol w:w="244"/>
        <w:gridCol w:w="244"/>
        <w:gridCol w:w="546"/>
        <w:gridCol w:w="656"/>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0 </w:t>
            </w:r>
            <w:r>
              <w:rPr>
                <w:szCs w:val="16"/>
                <w:lang w:val="en-US"/>
              </w:rPr>
              <w:t xml:space="preserve">: </w:t>
            </w:r>
            <w:r>
              <w:rPr>
                <w:szCs w:val="16"/>
              </w:rPr>
              <w:t>3</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 xml:space="preserve"> : 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6"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1</w:t>
            </w:r>
          </w:p>
        </w:tc>
        <w:tc>
          <w:tcPr>
            <w:tcW w:w="6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35:</w:t>
      </w:r>
      <w:r>
        <w:rPr>
          <w:lang w:val="en-US"/>
        </w:rPr>
        <w:t xml:space="preserve"> STOKE CITY FC, England, Premier League, season 2013-2014,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36"/>
        <w:gridCol w:w="245"/>
        <w:gridCol w:w="287"/>
        <w:gridCol w:w="244"/>
        <w:gridCol w:w="244"/>
        <w:gridCol w:w="572"/>
        <w:gridCol w:w="645"/>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3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0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 xml:space="preserve">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3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7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36:</w:t>
      </w:r>
      <w:r>
        <w:rPr>
          <w:lang w:val="en-US"/>
        </w:rPr>
        <w:t xml:space="preserve">  STOKE CITY FC, England, Premier League, season 2014-2015,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color w:val="00B050"/>
                <w:szCs w:val="16"/>
                <w:lang w:val="en-US"/>
              </w:rPr>
              <w:t>X</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 xml:space="preserve">Example 37:  </w:t>
      </w:r>
      <w:r>
        <w:rPr>
          <w:lang w:val="en-US"/>
        </w:rPr>
        <w:t>SUNDERLAND AFC, England, Premier League, season 2014-2015,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95"/>
        <w:gridCol w:w="245"/>
        <w:gridCol w:w="287"/>
        <w:gridCol w:w="244"/>
        <w:gridCol w:w="244"/>
        <w:gridCol w:w="534"/>
        <w:gridCol w:w="645"/>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9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3 :</w:t>
            </w:r>
            <w:r>
              <w:rPr>
                <w:szCs w:val="16"/>
                <w:lang w:val="en-US"/>
              </w:rPr>
              <w:t xml:space="preserve">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1</w:t>
            </w:r>
          </w:p>
        </w:tc>
        <w:tc>
          <w:tcPr>
            <w:tcW w:w="229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38:</w:t>
      </w:r>
      <w:r>
        <w:rPr>
          <w:lang w:val="en-US"/>
        </w:rPr>
        <w:t xml:space="preserve">  HULL CITY AFC, England, Premier League, season 2013-2014,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3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rPr>
              <w:t>0</w:t>
            </w:r>
            <w:r>
              <w:rPr>
                <w:color w:val="FF0000"/>
                <w:szCs w:val="16"/>
                <w:lang w:val="en-US"/>
              </w:rPr>
              <w:t xml:space="preserve">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2</w:t>
            </w:r>
            <w:r>
              <w:rPr>
                <w:color w:val="00B050"/>
                <w:szCs w:val="16"/>
                <w:lang w:val="en-US"/>
              </w:rPr>
              <w:t xml:space="preserve"> : </w:t>
            </w:r>
            <w:r>
              <w:rPr>
                <w:color w:val="00B050"/>
                <w:szCs w:val="16"/>
              </w:rPr>
              <w:t>2</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39:</w:t>
      </w:r>
      <w:r>
        <w:rPr>
          <w:lang w:val="en-US"/>
        </w:rPr>
        <w:t xml:space="preserve">  WEST HAM UNITED FC, England, Premier League, season 2014-2015, away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BURNLEY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BROMWICH ALBION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40:</w:t>
      </w:r>
      <w:r>
        <w:rPr>
          <w:lang w:val="en-US"/>
        </w:rPr>
        <w:t xml:space="preserve">  WEST HAM UNITED FC, England, Premier League, season 2014-2015,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22"/>
        <w:gridCol w:w="2362"/>
        <w:gridCol w:w="244"/>
        <w:gridCol w:w="288"/>
        <w:gridCol w:w="244"/>
        <w:gridCol w:w="244"/>
        <w:gridCol w:w="513"/>
        <w:gridCol w:w="644"/>
        <w:gridCol w:w="645"/>
        <w:gridCol w:w="447"/>
      </w:tblGrid>
      <w:tr>
        <w:trPr>
          <w:trHeight w:val="300" w:hRule="atLeast"/>
        </w:trPr>
        <w:tc>
          <w:tcPr>
            <w:tcW w:w="32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6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4</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2 )</w:t>
            </w:r>
          </w:p>
        </w:tc>
        <w:tc>
          <w:tcPr>
            <w:tcW w:w="44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LIVERPOOL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7"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47"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2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7</w:t>
            </w:r>
          </w:p>
        </w:tc>
        <w:tc>
          <w:tcPr>
            <w:tcW w:w="23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41:</w:t>
      </w:r>
      <w:r>
        <w:rPr>
          <w:lang w:val="en-US"/>
        </w:rPr>
        <w:t xml:space="preserve"> LEICESTER CITY FC, England, Premier League, season 2015-2016,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QUEENS PARK RANGERS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( 3 : </w:t>
            </w:r>
            <w:r>
              <w:rPr>
                <w:szCs w:val="16"/>
              </w:rPr>
              <w:t>0</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2</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42:</w:t>
      </w:r>
      <w:r>
        <w:rPr>
          <w:lang w:val="en-US"/>
        </w:rPr>
        <w:t xml:space="preserve"> LEICESTER CITY FC, England, Premier League, season 2016-2017,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TOTTENHAM HOTSPUR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43:</w:t>
      </w:r>
      <w:r>
        <w:rPr>
          <w:lang w:val="en-US"/>
        </w:rPr>
        <w:t xml:space="preserve">  WATFORD FC, England, Premier League, season 2016-2017,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BURNLEY</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BOURNEMOUTH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w:t>
            </w:r>
            <w:r>
              <w:rPr>
                <w:szCs w:val="16"/>
                <w:lang w:val="en-US"/>
              </w:rPr>
              <w:t xml:space="preserve">: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MIDDLESBROUGH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SWANSEA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HULL CITY AFC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44:</w:t>
      </w:r>
      <w:r>
        <w:rPr>
          <w:lang w:val="en-US"/>
        </w:rPr>
        <w:t xml:space="preserve"> VALENCIA CF, Spain, La Liga, season 2014-2015,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0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45:</w:t>
      </w:r>
      <w:r>
        <w:rPr>
          <w:lang w:val="en-US"/>
        </w:rPr>
        <w:t xml:space="preserve"> REAL MADRID CF, Spain, La Liga, season 2014-2015,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403"/>
        <w:gridCol w:w="244"/>
        <w:gridCol w:w="288"/>
        <w:gridCol w:w="244"/>
        <w:gridCol w:w="244"/>
        <w:gridCol w:w="513"/>
        <w:gridCol w:w="644"/>
        <w:gridCol w:w="645"/>
        <w:gridCol w:w="441"/>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0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w:t>
            </w:r>
            <w:r>
              <w:rPr>
                <w:szCs w:val="16"/>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40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lang w:val="en-US"/>
        </w:rPr>
        <w:t>Example 46:</w:t>
      </w:r>
      <w:r>
        <w:rPr>
          <w:lang w:val="en-US"/>
        </w:rPr>
        <w:t xml:space="preserve"> REAL BETIS BALOMPIE, Spain, La Liga, season 2013-2014,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47:</w:t>
      </w:r>
      <w:r>
        <w:rPr>
          <w:lang w:val="en-US"/>
        </w:rPr>
        <w:t xml:space="preserve"> REAL BETIS BALOMPIE, Spain, La Liga, season 2013-2014,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ELCHE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w:t>
            </w:r>
            <w:r>
              <w:rPr>
                <w:szCs w:val="16"/>
                <w:lang w:val="en-US"/>
              </w:rPr>
              <w:t xml:space="preserve">: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w:t>
            </w:r>
            <w:r>
              <w:rPr>
                <w:color w:val="FF0000"/>
                <w:szCs w:val="16"/>
              </w:rPr>
              <w:t>2</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5</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4</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48:</w:t>
      </w:r>
      <w:r>
        <w:rPr>
          <w:lang w:val="en-US"/>
        </w:rPr>
        <w:t xml:space="preserve"> REAL BETIS BALOMPIE, Spain, La Liga, season 2013-2014,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49:</w:t>
      </w:r>
      <w:r>
        <w:rPr>
          <w:lang w:val="en-US"/>
        </w:rPr>
        <w:t xml:space="preserve"> CA OSASUNA, Spain, La Liga, season 2016-2017, home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SPORTING DE GIJON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50:</w:t>
      </w:r>
      <w:r>
        <w:rPr>
          <w:lang w:val="en-US"/>
        </w:rPr>
        <w:t xml:space="preserve"> UD LEVANTE, Spain, La Liga, season 2014-2015,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CORDOBA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51:</w:t>
      </w:r>
      <w:r>
        <w:rPr>
          <w:lang w:val="en-US"/>
        </w:rPr>
        <w:t xml:space="preserve"> VALENCIA CF, Spain, La Liga, season 2015-2016,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88"/>
        <w:gridCol w:w="244"/>
        <w:gridCol w:w="288"/>
        <w:gridCol w:w="244"/>
        <w:gridCol w:w="244"/>
        <w:gridCol w:w="478"/>
        <w:gridCol w:w="643"/>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5</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8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w:t>
            </w:r>
            <w:r>
              <w:rPr>
                <w:color w:val="00B050"/>
                <w:szCs w:val="16"/>
              </w:rPr>
              <w:t>0</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14</w:t>
            </w:r>
          </w:p>
        </w:tc>
        <w:tc>
          <w:tcPr>
            <w:tcW w:w="23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52:</w:t>
      </w:r>
      <w:r>
        <w:rPr>
          <w:lang w:val="en-US"/>
        </w:rPr>
        <w:t xml:space="preserve">  UC SAMPDORIA, Italy, Serie A, season 2006-2007,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lang w:val="en-US"/>
        </w:rPr>
        <w:t>Example 53:</w:t>
      </w:r>
      <w:r>
        <w:rPr>
          <w:lang w:val="en-US"/>
        </w:rPr>
        <w:t xml:space="preserve"> ATHLETIC CLUB DE BILBAO, Spain, La Liga, season 2015-2016,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Similar to the statistical orders of final results of matches, in the statistical orders of the first and second halves the oppositely directed pairs of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xml:space="preserve"> preceding the first and second halves of the match of interest form statistical conditions for the likely draw result in the first and second halves of the football match. When determining the probability of a draw result in the first and second halves in statistical orders following the oppositely directed pairs of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xml:space="preserve">, we observe the rules established by us for the oppositely directed pairs of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xml:space="preserve"> in the statistical orders of final results of football matches. The highest probability of a draw result in the first and second halves of the match of interest following the oppositely directed pairs of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xml:space="preserve"> will be ensured if:</w:t>
      </w:r>
    </w:p>
    <w:p>
      <w:pPr>
        <w:pStyle w:val="Normal"/>
        <w:rPr>
          <w:i/>
          <w:i/>
          <w:color w:val="0070C0"/>
          <w:lang w:val="en-US"/>
        </w:rPr>
      </w:pPr>
      <w:r>
        <w:rPr>
          <w:i/>
          <w:color w:val="0070C0"/>
          <w:lang w:val="en-US"/>
        </w:rPr>
        <w:t>- the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/2-1 for the first and second halves in the “home” or “away” statistical order for a conditional team “A” overlap with the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 xml:space="preserve">/2-1 for the first and second halves in the “general” statistical order for the conditional team “A”; </w:t>
      </w:r>
    </w:p>
    <w:p>
      <w:pPr>
        <w:pStyle w:val="Normal"/>
        <w:rPr>
          <w:i/>
          <w:i/>
          <w:color w:val="0070C0"/>
          <w:lang w:val="en-US"/>
        </w:rPr>
      </w:pPr>
      <w:r>
        <w:rPr>
          <w:i/>
          <w:color w:val="0070C0"/>
          <w:lang w:val="en-US"/>
        </w:rPr>
        <w:t>- the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/2-1 for the first and second halves in the “home” - “away” and “general” statistical orders for a conditional team “A” overlap with the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 xml:space="preserve">/2-1 for the first and second halves in the “home” - “away” and “general” statistical orders for a conditional team “B”; </w:t>
      </w:r>
    </w:p>
    <w:p>
      <w:pPr>
        <w:pStyle w:val="Normal"/>
        <w:rPr>
          <w:i/>
          <w:i/>
          <w:color w:val="0070C0"/>
          <w:lang w:val="en-US"/>
        </w:rPr>
      </w:pPr>
      <w:r>
        <w:rPr>
          <w:i/>
          <w:color w:val="0070C0"/>
          <w:lang w:val="en-US"/>
        </w:rPr>
        <w:t>- the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/2-1 for the first and second halves in the “home” - “away” statistical orders for a conditional team “A” overlap with the “inverted” results for the first and second halves in the “general” statistical order of matches for the conditional team “A”;</w:t>
      </w:r>
    </w:p>
    <w:p>
      <w:pPr>
        <w:pStyle w:val="Normal"/>
        <w:rPr>
          <w:i/>
          <w:i/>
          <w:color w:val="0070C0"/>
          <w:lang w:val="en-US"/>
        </w:rPr>
      </w:pPr>
      <w:r>
        <w:rPr>
          <w:i/>
          <w:color w:val="0070C0"/>
          <w:lang w:val="en-US"/>
        </w:rPr>
        <w:t>- the “inverted” results for the first and second halves in the “home” - “away” statistical orders for a conditional team “A”</w:t>
      </w:r>
      <w:r>
        <w:rPr>
          <w:i/>
          <w:lang w:val="en-US"/>
        </w:rPr>
        <w:t xml:space="preserve"> </w:t>
      </w:r>
      <w:r>
        <w:rPr>
          <w:i/>
          <w:color w:val="0070C0"/>
          <w:lang w:val="en-US"/>
        </w:rPr>
        <w:t>overlap with the oppositely directed pairs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/2-1 for the first and second halves in the “general” statistical order of matches for the conditional team “A”;</w:t>
      </w:r>
    </w:p>
    <w:p>
      <w:pPr>
        <w:pStyle w:val="Normal"/>
        <w:rPr>
          <w:i/>
          <w:i/>
          <w:color w:val="0070C0"/>
          <w:lang w:val="en-US"/>
        </w:rPr>
      </w:pPr>
      <w:r>
        <w:rPr>
          <w:i/>
          <w:color w:val="0070C0"/>
          <w:lang w:val="en-US"/>
        </w:rPr>
        <w:t>- the “inverted” results for the first and second halves in one or several statistical orders for a conditional team “A” overlap with the oppositely directed pair of results 2-1/</w:t>
      </w:r>
      <w:r>
        <w:rPr>
          <w:i/>
          <w:color w:val="FF0000"/>
          <w:lang w:val="en-US"/>
        </w:rPr>
        <w:t>0-1</w:t>
      </w:r>
      <w:r>
        <w:rPr>
          <w:i/>
          <w:color w:val="0070C0"/>
          <w:lang w:val="en-US"/>
        </w:rPr>
        <w:t xml:space="preserve">, </w:t>
      </w:r>
      <w:r>
        <w:rPr>
          <w:i/>
          <w:color w:val="FF0000"/>
          <w:lang w:val="en-US"/>
        </w:rPr>
        <w:t>1-2</w:t>
      </w:r>
      <w:r>
        <w:rPr>
          <w:i/>
          <w:color w:val="0070C0"/>
          <w:lang w:val="en-US"/>
        </w:rPr>
        <w:t>/1-0, 1-0/</w:t>
      </w:r>
      <w:r>
        <w:rPr>
          <w:i/>
          <w:color w:val="FF0000"/>
          <w:lang w:val="en-US"/>
        </w:rPr>
        <w:t>1-2</w:t>
      </w:r>
      <w:r>
        <w:rPr>
          <w:i/>
          <w:color w:val="0070C0"/>
          <w:lang w:val="en-US"/>
        </w:rPr>
        <w:t xml:space="preserve">, </w:t>
      </w:r>
      <w:r>
        <w:rPr>
          <w:i/>
          <w:color w:val="FF0000"/>
          <w:lang w:val="en-US"/>
        </w:rPr>
        <w:t>0-1</w:t>
      </w:r>
      <w:r>
        <w:rPr>
          <w:i/>
          <w:color w:val="0070C0"/>
          <w:lang w:val="en-US"/>
        </w:rPr>
        <w:t xml:space="preserve">/2-1 for the first and second halves in one or several statistical orders for a conditional team “B”; </w:t>
      </w:r>
    </w:p>
    <w:p>
      <w:pPr>
        <w:pStyle w:val="Normal"/>
        <w:rPr>
          <w:lang w:val="en-US"/>
        </w:rPr>
      </w:pPr>
      <w:r>
        <w:rPr>
          <w:lang w:val="en-US"/>
        </w:rPr>
        <w:t xml:space="preserve">We will give you some examples that show the above rules for choosing the result of the match of interest for a draw result in the first and second halves of the football match. Example 1 - two factors for a likely draw result in the second half. The overlap of the oppositely directed pairs of results </w:t>
      </w:r>
      <w:r>
        <w:rPr>
          <w:color w:val="0070C0"/>
          <w:lang w:val="en-US"/>
        </w:rPr>
        <w:t>1-0</w:t>
      </w:r>
      <w:r>
        <w:rPr>
          <w:lang w:val="en-US"/>
        </w:rPr>
        <w:t>/</w:t>
      </w:r>
      <w:r>
        <w:rPr>
          <w:color w:val="FF0000"/>
          <w:lang w:val="en-US"/>
        </w:rPr>
        <w:t>1-2</w:t>
      </w:r>
      <w:r>
        <w:rPr>
          <w:lang w:val="en-US"/>
        </w:rPr>
        <w:t xml:space="preserve"> for the second half of Matchdays 22 and 24 in the home order with the oppositely directed pair of results </w:t>
      </w:r>
      <w:r>
        <w:rPr>
          <w:color w:val="FF0000"/>
          <w:lang w:val="en-US"/>
        </w:rPr>
        <w:t>1-2</w:t>
      </w:r>
      <w:r>
        <w:rPr>
          <w:lang w:val="en-US"/>
        </w:rPr>
        <w:t>/</w:t>
      </w:r>
      <w:r>
        <w:rPr>
          <w:color w:val="0070C0"/>
          <w:lang w:val="en-US"/>
        </w:rPr>
        <w:t>1-0</w:t>
      </w:r>
      <w:r>
        <w:rPr>
          <w:lang w:val="en-US"/>
        </w:rPr>
        <w:t xml:space="preserve"> for the second halves of Matchdays 24 and 25 in the general order for AC SIENA are statistical conditions for a draw result in the second half of Matchday 26.</w:t>
      </w:r>
    </w:p>
    <w:p>
      <w:pPr>
        <w:pStyle w:val="Normal"/>
        <w:rPr>
          <w:lang w:val="en-US"/>
        </w:rPr>
      </w:pPr>
      <w:r>
        <w:rPr>
          <w:i/>
          <w:color w:val="FF0000"/>
          <w:lang w:val="en-US"/>
        </w:rPr>
        <w:t>Example 1</w:t>
      </w:r>
      <w:r>
        <w:rPr>
          <w:i/>
          <w:lang w:val="en-US"/>
        </w:rPr>
        <w:t>:</w:t>
      </w:r>
      <w:r>
        <w:rPr>
          <w:lang w:val="en-US"/>
        </w:rPr>
        <w:t xml:space="preserve"> AC SIENA  vs  AS LIVORNO, Italy, Serie A, 26</w:t>
      </w:r>
      <w:r>
        <w:rPr>
          <w:vertAlign w:val="superscript"/>
          <w:lang w:val="en-US"/>
        </w:rPr>
        <w:t>th</w:t>
      </w:r>
      <w:r>
        <w:rPr>
          <w:lang w:val="en-US"/>
        </w:rPr>
        <w:t xml:space="preserve"> match, season 2006-2007. Statistical order of the second halves for AC SIENA.  </w:t>
      </w:r>
    </w:p>
    <w:p>
      <w:pPr>
        <w:pStyle w:val="Normal"/>
        <w:rPr>
          <w:lang w:val="en-US"/>
        </w:rPr>
      </w:pPr>
      <w:r>
        <w:rPr>
          <w:lang w:val="en-US"/>
        </w:rPr>
        <w:t>Home sequence of matches, statistical order of the second halves for AC SIENA: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US PALERMO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statistical order of the second halves for AC SIENA: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CAGLIARI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MESSINA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2</w:t>
      </w:r>
      <w:r>
        <w:rPr>
          <w:i/>
          <w:lang w:val="en-US"/>
        </w:rPr>
        <w:t>:</w:t>
      </w:r>
      <w:r>
        <w:rPr>
          <w:lang w:val="en-US"/>
        </w:rPr>
        <w:t xml:space="preserve"> US PALERMO vs AC SIENA , Italy, Serie A, 19</w:t>
      </w:r>
      <w:r>
        <w:rPr>
          <w:vertAlign w:val="superscript"/>
          <w:lang w:val="en-US"/>
        </w:rPr>
        <w:t>th</w:t>
      </w:r>
      <w:r>
        <w:rPr>
          <w:lang w:val="en-US"/>
        </w:rPr>
        <w:t xml:space="preserve"> match, season 2007-2008. </w:t>
      </w:r>
    </w:p>
    <w:p>
      <w:pPr>
        <w:pStyle w:val="Normal"/>
        <w:rPr>
          <w:lang w:val="en-US"/>
        </w:rPr>
      </w:pPr>
      <w:r>
        <w:rPr>
          <w:lang w:val="en-US"/>
        </w:rPr>
        <w:t xml:space="preserve">Statistical order of the second halves for US PALERMO.   </w:t>
      </w:r>
    </w:p>
    <w:p>
      <w:pPr>
        <w:pStyle w:val="Normal"/>
        <w:rPr>
          <w:lang w:val="en-US"/>
        </w:rPr>
      </w:pPr>
      <w:r>
        <w:rPr>
          <w:lang w:val="en-US"/>
        </w:rPr>
        <w:t>Home sequence of matches, statistical order of the second halves for US PALERMO: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AC PARMA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General sequence of matches, statistical order of the second halves for US PALERMO: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3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In Example 2, the statistical situation before the second half of Matchday 19 in the home and general orders for US PALERMO is identical to the statistical situation in </w:t>
      </w:r>
      <w:r>
        <w:rPr>
          <w:i/>
          <w:lang w:val="en-US"/>
        </w:rPr>
        <w:t>Example 1</w:t>
      </w:r>
      <w:r>
        <w:rPr>
          <w:lang w:val="en-US"/>
        </w:rPr>
        <w:t xml:space="preserve">. Two factors for a likely draw result in the second half. The overlap of the oppositely directed pairs of results </w:t>
      </w:r>
      <w:r>
        <w:rPr>
          <w:color w:val="0070C0"/>
          <w:lang w:val="en-US"/>
        </w:rPr>
        <w:t>1-0</w:t>
      </w:r>
      <w:r>
        <w:rPr>
          <w:lang w:val="en-US"/>
        </w:rPr>
        <w:t>/</w:t>
      </w:r>
      <w:r>
        <w:rPr>
          <w:color w:val="FF0000"/>
          <w:lang w:val="en-US"/>
        </w:rPr>
        <w:t>1-2</w:t>
      </w:r>
      <w:r>
        <w:rPr>
          <w:lang w:val="en-US"/>
        </w:rPr>
        <w:t xml:space="preserve"> for the second half of Matchdays 15 and 17 in the home order with the oppositely directed pair of results </w:t>
      </w:r>
      <w:r>
        <w:rPr>
          <w:color w:val="FF0000"/>
          <w:lang w:val="en-US"/>
        </w:rPr>
        <w:t>1-2</w:t>
      </w:r>
      <w:r>
        <w:rPr>
          <w:lang w:val="en-US"/>
        </w:rPr>
        <w:t>/</w:t>
      </w:r>
      <w:r>
        <w:rPr>
          <w:color w:val="0070C0"/>
          <w:lang w:val="en-US"/>
        </w:rPr>
        <w:t>1-0</w:t>
      </w:r>
      <w:r>
        <w:rPr>
          <w:lang w:val="en-US"/>
        </w:rPr>
        <w:t xml:space="preserve"> for the second halves of Matchdays 17 and 18 in the general order for US PALERMO are statistical conditions for a draw result in the second half of Matchday 19. </w:t>
      </w:r>
    </w:p>
    <w:p>
      <w:pPr>
        <w:pStyle w:val="Normal"/>
        <w:rPr>
          <w:lang w:val="en-US"/>
        </w:rPr>
      </w:pPr>
      <w:r>
        <w:rPr>
          <w:i/>
          <w:color w:val="FF0000"/>
          <w:lang w:val="en-US"/>
        </w:rPr>
        <w:t>Example 3</w:t>
      </w:r>
      <w:r>
        <w:rPr>
          <w:lang w:val="en-US"/>
        </w:rPr>
        <w:t>: SS LAZIO  vs  INTERNAZIONALE FC, Italy, Serie A, 11</w:t>
      </w:r>
      <w:r>
        <w:rPr>
          <w:vertAlign w:val="superscript"/>
          <w:lang w:val="en-US"/>
        </w:rPr>
        <w:t>th</w:t>
      </w:r>
      <w:r>
        <w:rPr>
          <w:lang w:val="en-US"/>
        </w:rPr>
        <w:t xml:space="preserve"> match, season 2005-2006. Statistical order of the second halves for SS LAZIO.  </w:t>
      </w:r>
    </w:p>
    <w:p>
      <w:pPr>
        <w:pStyle w:val="Normal"/>
        <w:rPr>
          <w:lang w:val="en-US"/>
        </w:rPr>
      </w:pPr>
      <w:r>
        <w:rPr>
          <w:lang w:val="en-US"/>
        </w:rPr>
        <w:t xml:space="preserve">Home sequence of matches, statistical order of the second halves for SS LAZIO: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TREVISO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statistical order of the second halves for SS LAZIO: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TREVISO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In the second half results in the home order of matches for SS LAZIO we see the oppositely directed pair of results </w:t>
      </w:r>
      <w:r>
        <w:rPr>
          <w:color w:val="0070C0"/>
          <w:lang w:val="en-US"/>
        </w:rPr>
        <w:t>1-0</w:t>
      </w:r>
      <w:r>
        <w:rPr>
          <w:lang w:val="en-US"/>
        </w:rPr>
        <w:t>/</w:t>
      </w:r>
      <w:r>
        <w:rPr>
          <w:color w:val="FF0000"/>
          <w:lang w:val="en-US"/>
        </w:rPr>
        <w:t>1-2</w:t>
      </w:r>
      <w:r>
        <w:rPr>
          <w:lang w:val="en-US"/>
        </w:rPr>
        <w:t xml:space="preserve"> for the second halves of Matchdays 7 and 9 before the second half of Matchday 11:</w:t>
      </w:r>
    </w:p>
    <w:p>
      <w:pPr>
        <w:pStyle w:val="Normal"/>
        <w:rPr>
          <w:lang w:val="en-US"/>
        </w:rPr>
      </w:pPr>
      <w:r>
        <w:rPr>
          <w:lang w:val="en-US"/>
        </w:rPr>
        <w:t xml:space="preserve">                                                                                                          </w:t>
      </w:r>
      <w:r>
        <w:rPr/>
        <w:drawing>
          <wp:inline distT="0" distB="0" distL="0" distR="0">
            <wp:extent cx="212090" cy="249555"/>
            <wp:effectExtent l="0" t="0" r="0" b="0"/>
            <wp:docPr id="54" name="Рисунок 16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160" descr="C:\Users\User\Desktop\black.png"/>
                    <pic:cNvPicPr>
                      <a:picLocks noChangeAspect="1" noChangeArrowheads="1"/>
                    </pic:cNvPicPr>
                  </pic:nvPicPr>
                  <pic:blipFill>
                    <a:blip r:embed="rId5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403"/>
        <w:gridCol w:w="244"/>
        <w:gridCol w:w="288"/>
        <w:gridCol w:w="244"/>
        <w:gridCol w:w="244"/>
        <w:gridCol w:w="513"/>
        <w:gridCol w:w="644"/>
        <w:gridCol w:w="645"/>
        <w:gridCol w:w="441"/>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FIORENTINA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lang w:val="en-US"/>
        </w:rPr>
        <w:t xml:space="preserve">In the general order of matches for SS LAZIO, the second half of Matchday 11 is preceded by the oppositely directed pair of results </w:t>
      </w:r>
      <w:r>
        <w:rPr>
          <w:color w:val="FF0000"/>
          <w:lang w:val="en-US"/>
        </w:rPr>
        <w:t>1-2</w:t>
      </w:r>
      <w:r>
        <w:rPr>
          <w:lang w:val="en-US"/>
        </w:rPr>
        <w:t>/</w:t>
      </w:r>
      <w:r>
        <w:rPr>
          <w:color w:val="0070C0"/>
          <w:lang w:val="en-US"/>
        </w:rPr>
        <w:t>1-0</w:t>
      </w:r>
      <w:r>
        <w:rPr>
          <w:lang w:val="en-US"/>
        </w:rPr>
        <w:t xml:space="preserve">, which is characteristic of the second halves of the matchday: </w:t>
      </w:r>
    </w:p>
    <w:p>
      <w:pPr>
        <w:pStyle w:val="Normal"/>
        <w:rPr>
          <w:lang w:val="en-US"/>
        </w:rPr>
      </w:pPr>
      <w:r>
        <w:rPr>
          <w:lang w:val="en-US"/>
        </w:rPr>
        <w:t xml:space="preserve">                                                                                                          </w:t>
      </w:r>
      <w:r>
        <w:rPr/>
        <w:drawing>
          <wp:inline distT="0" distB="0" distL="0" distR="0">
            <wp:extent cx="212090" cy="249555"/>
            <wp:effectExtent l="0" t="0" r="0" b="0"/>
            <wp:docPr id="55" name="Рисунок 16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161" descr="C:\Users\User\Desktop\black.png"/>
                    <pic:cNvPicPr>
                      <a:picLocks noChangeAspect="1" noChangeArrowheads="1"/>
                    </pic:cNvPicPr>
                  </pic:nvPicPr>
                  <pic:blipFill>
                    <a:blip r:embed="rId5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 xml:space="preserve">The overlap of the oppositely directed pairs of results </w:t>
      </w:r>
      <w:r>
        <w:rPr>
          <w:color w:val="0070C0"/>
          <w:lang w:val="en-US"/>
        </w:rPr>
        <w:t>1-0</w:t>
      </w:r>
      <w:r>
        <w:rPr>
          <w:lang w:val="en-US"/>
        </w:rPr>
        <w:t>/</w:t>
      </w:r>
      <w:r>
        <w:rPr>
          <w:color w:val="FF0000"/>
          <w:lang w:val="en-US"/>
        </w:rPr>
        <w:t>1-2</w:t>
      </w:r>
      <w:r>
        <w:rPr>
          <w:lang w:val="en-US"/>
        </w:rPr>
        <w:t xml:space="preserve"> for the second half of Matchdays 7 and 9 in the home order with the oppositely directed pair of results </w:t>
      </w:r>
      <w:r>
        <w:rPr>
          <w:color w:val="FF0000"/>
          <w:lang w:val="en-US"/>
        </w:rPr>
        <w:t>1-2</w:t>
      </w:r>
      <w:r>
        <w:rPr>
          <w:lang w:val="en-US"/>
        </w:rPr>
        <w:t>/</w:t>
      </w:r>
      <w:r>
        <w:rPr>
          <w:color w:val="0070C0"/>
          <w:lang w:val="en-US"/>
        </w:rPr>
        <w:t>1-0</w:t>
      </w:r>
      <w:r>
        <w:rPr>
          <w:lang w:val="en-US"/>
        </w:rPr>
        <w:t xml:space="preserve"> for the second halves of Matchdays 9 and 10 in the general order for SS LAZIO are the two statistical factors that predetermine our choice in favor of a draw result in the second half of Matchday 11. </w:t>
      </w:r>
    </w:p>
    <w:p>
      <w:pPr>
        <w:pStyle w:val="Normal"/>
        <w:rPr>
          <w:lang w:val="en-US"/>
        </w:rPr>
      </w:pPr>
      <w:r>
        <w:rPr>
          <w:lang w:val="en-US"/>
        </w:rPr>
        <w:t xml:space="preserve"> </w:t>
      </w:r>
      <w:r>
        <w:rPr>
          <w:i/>
          <w:color w:val="FF0000"/>
          <w:lang w:val="en-US"/>
        </w:rPr>
        <w:t>Example 4</w:t>
      </w:r>
      <w:r>
        <w:rPr>
          <w:lang w:val="en-US"/>
        </w:rPr>
        <w:t>: AC LE HAVRE  vs  US CRETEIL, France, Ligue 2, 5</w:t>
      </w:r>
      <w:r>
        <w:rPr>
          <w:vertAlign w:val="superscript"/>
          <w:lang w:val="en-US"/>
        </w:rPr>
        <w:t>th</w:t>
      </w:r>
      <w:r>
        <w:rPr>
          <w:lang w:val="en-US"/>
        </w:rPr>
        <w:t xml:space="preserve"> match, season 2006-2007. Statistical order of the second halves for AC LE HAVRE.</w:t>
      </w:r>
    </w:p>
    <w:p>
      <w:pPr>
        <w:pStyle w:val="Normal"/>
        <w:rPr>
          <w:lang w:val="en-US"/>
        </w:rPr>
      </w:pPr>
      <w:r>
        <w:rPr>
          <w:lang w:val="en-US"/>
        </w:rPr>
        <w:t>Home sequence of matches, statistical order of the second halves for AC LE HAVRE: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37</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ISTRES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38</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AMIENS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3</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TOURS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AC LE HAVRE: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98"/>
        <w:gridCol w:w="244"/>
        <w:gridCol w:w="287"/>
        <w:gridCol w:w="245"/>
        <w:gridCol w:w="244"/>
        <w:gridCol w:w="511"/>
        <w:gridCol w:w="644"/>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p>
        </w:tc>
        <w:tc>
          <w:tcPr>
            <w:tcW w:w="23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LB CHATEAUROUX</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9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TOURS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SM CAEN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5</w:t>
      </w:r>
      <w:r>
        <w:rPr>
          <w:lang w:val="en-US"/>
        </w:rPr>
        <w:t>: FC LORIENT 56  vs  CS SEDAN, France, Ligue 2, 23</w:t>
      </w:r>
      <w:r>
        <w:rPr>
          <w:vertAlign w:val="superscript"/>
          <w:lang w:val="en-US"/>
        </w:rPr>
        <w:t>rd</w:t>
      </w:r>
      <w:r>
        <w:rPr>
          <w:lang w:val="en-US"/>
        </w:rPr>
        <w:t xml:space="preserve">  match, season 2005-2006. Statistical order of the second halves for FC LORIENT 56.</w:t>
      </w:r>
    </w:p>
    <w:p>
      <w:pPr>
        <w:pStyle w:val="Normal"/>
        <w:rPr>
          <w:lang w:val="en-US"/>
        </w:rPr>
      </w:pPr>
      <w:r>
        <w:rPr>
          <w:lang w:val="en-US"/>
        </w:rPr>
        <w:t>Home sequence of matches, statistical order of the second halves for FC LORIENT 56:</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GUEUGNON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VALENCIENNES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statistical order of the second halves for FC LORIENT 56:</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VALENCIENNES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STADE LAVALLOIS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S.FC SETE 34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6</w:t>
      </w:r>
      <w:r>
        <w:rPr>
          <w:lang w:val="en-US"/>
        </w:rPr>
        <w:t>: AC LE HAVRE  vs  CHAMOIS NIORTAIS FC, France, Ligue 2, 37</w:t>
      </w:r>
      <w:r>
        <w:rPr>
          <w:vertAlign w:val="superscript"/>
          <w:lang w:val="en-US"/>
        </w:rPr>
        <w:t>th</w:t>
      </w:r>
      <w:r>
        <w:rPr>
          <w:lang w:val="en-US"/>
        </w:rPr>
        <w:t xml:space="preserve"> match, season 2006-2007.  Statistical order of the second halves for AC LE HAVRE.  </w:t>
      </w:r>
    </w:p>
    <w:p>
      <w:pPr>
        <w:pStyle w:val="Normal"/>
        <w:rPr>
          <w:lang w:val="en-US"/>
        </w:rPr>
      </w:pPr>
      <w:r>
        <w:rPr>
          <w:lang w:val="en-US"/>
        </w:rPr>
        <w:t>Home sequence of matches, statistical order of the second halves for AC LE HAVRE: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ISTRES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LIBOURNE ST.SEURIN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CHAMOIS NIORTAIS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statistical order of the second halves for AC LE HAVRE: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STADE BRESTOIS 29</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METZ</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CHAMOIS NIORTAIS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w:t>
            </w:r>
            <w:r>
              <w:rPr>
                <w:color w:val="00B050"/>
                <w:szCs w:val="16"/>
              </w:rPr>
              <w:t>1</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7</w:t>
      </w:r>
      <w:r>
        <w:rPr>
          <w:lang w:val="en-US"/>
        </w:rPr>
        <w:t>: BAYER 04 LEVERKUSEN   vs  1.FC KOLN, Germany, 1-st Bundesliga, 24</w:t>
      </w:r>
      <w:r>
        <w:rPr>
          <w:vertAlign w:val="superscript"/>
          <w:lang w:val="en-US"/>
        </w:rPr>
        <w:t>th</w:t>
      </w:r>
      <w:r>
        <w:rPr>
          <w:lang w:val="en-US"/>
        </w:rPr>
        <w:t xml:space="preserve"> match, season 2009-2010.  </w:t>
      </w:r>
    </w:p>
    <w:p>
      <w:pPr>
        <w:pStyle w:val="Normal"/>
        <w:rPr>
          <w:lang w:val="en-US"/>
        </w:rPr>
      </w:pPr>
      <w:r>
        <w:rPr>
          <w:lang w:val="en-US"/>
        </w:rPr>
        <w:t xml:space="preserve">Home sequence of matches, statistical order of the second halves for BAYER 04 LEVERKUSEN: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VFL BORUSSIA MONCHEN-BACH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Away sequence of matches, statistical order of the second halves for 1.FC KOLN: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FREIBURG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In </w:t>
      </w:r>
      <w:r>
        <w:rPr>
          <w:i/>
          <w:lang w:val="en-US"/>
        </w:rPr>
        <w:t>Example 7</w:t>
      </w:r>
      <w:r>
        <w:rPr>
          <w:lang w:val="en-US"/>
        </w:rPr>
        <w:t xml:space="preserve">, the oppositely directed pairs of results </w:t>
      </w:r>
      <w:r>
        <w:rPr>
          <w:color w:val="FF0000"/>
          <w:lang w:val="en-US"/>
        </w:rPr>
        <w:t>0-1</w:t>
      </w:r>
      <w:r>
        <w:rPr>
          <w:lang w:val="en-US"/>
        </w:rPr>
        <w:t>/</w:t>
      </w:r>
      <w:r>
        <w:rPr>
          <w:color w:val="0070C0"/>
          <w:lang w:val="en-US"/>
        </w:rPr>
        <w:t>2-1</w:t>
      </w:r>
      <w:r>
        <w:rPr>
          <w:lang w:val="en-US"/>
        </w:rPr>
        <w:t xml:space="preserve"> for the second halves in the home order for BAYER 04 LEVERKUSEN overlap with the oppositely directed pairs of results </w:t>
      </w:r>
      <w:r>
        <w:rPr>
          <w:color w:val="FF0000"/>
          <w:lang w:val="en-US"/>
        </w:rPr>
        <w:t>1-2</w:t>
      </w:r>
      <w:r>
        <w:rPr>
          <w:lang w:val="en-US"/>
        </w:rPr>
        <w:t>/</w:t>
      </w:r>
      <w:r>
        <w:rPr>
          <w:color w:val="0070C0"/>
          <w:lang w:val="en-US"/>
        </w:rPr>
        <w:t>1-0</w:t>
      </w:r>
      <w:r>
        <w:rPr>
          <w:lang w:val="en-US"/>
        </w:rPr>
        <w:t xml:space="preserve"> for the second halves in the away order for 1.FC KOLN and form statistical conditions for a likely draw result in the second half of the match between BAYER 04 LEVERKUSEN and 1.FC KOLN. </w:t>
      </w:r>
    </w:p>
    <w:p>
      <w:pPr>
        <w:pStyle w:val="Normal"/>
        <w:rPr>
          <w:lang w:val="en-US"/>
        </w:rPr>
      </w:pPr>
      <w:r>
        <w:rPr>
          <w:lang w:val="en-US"/>
        </w:rPr>
        <w:t>Statistical order of the second halves for BAYER 04 LEVERKUSEN:</w:t>
      </w:r>
    </w:p>
    <w:p>
      <w:pPr>
        <w:pStyle w:val="Normal"/>
        <w:rPr>
          <w:lang w:val="en-US"/>
        </w:rPr>
      </w:pPr>
      <w:r>
        <w:rPr>
          <w:lang w:val="en-US"/>
        </w:rPr>
        <w:t xml:space="preserve">                                                                                                          </w:t>
      </w:r>
      <w:r>
        <w:rPr/>
        <w:drawing>
          <wp:inline distT="0" distB="0" distL="0" distR="0">
            <wp:extent cx="212090" cy="249555"/>
            <wp:effectExtent l="0" t="0" r="0" b="0"/>
            <wp:docPr id="56" name="Рисунок 16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162" descr="C:\Users\User\Desktop\black.png"/>
                    <pic:cNvPicPr>
                      <a:picLocks noChangeAspect="1" noChangeArrowheads="1"/>
                    </pic:cNvPicPr>
                  </pic:nvPicPr>
                  <pic:blipFill>
                    <a:blip r:embed="rId60"/>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SC FREIBURG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t xml:space="preserve">                                                                            </w:t>
      </w:r>
      <w:r>
        <w:rPr>
          <w:lang w:val="en-US"/>
        </w:rPr>
        <w:t xml:space="preserve">  </w:t>
      </w:r>
      <w:r>
        <w:rPr/>
        <w:t xml:space="preserve">                           </w:t>
      </w:r>
      <w:r>
        <w:rPr/>
        <w:drawing>
          <wp:inline distT="0" distB="0" distL="0" distR="0">
            <wp:extent cx="261620" cy="261620"/>
            <wp:effectExtent l="0" t="0" r="0" b="0"/>
            <wp:docPr id="57" name="Рисунок 164" descr="C:\Users\User\AppData\Local\Microsoft\Windows\INetCache\Content.Word\b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164" descr="C:\Users\User\AppData\Local\Microsoft\Windows\INetCache\Content.Word\b_pp.png"/>
                    <pic:cNvPicPr>
                      <a:picLocks noChangeAspect="1" noChangeArrowheads="1"/>
                    </pic:cNvPicPr>
                  </pic:nvPicPr>
                  <pic:blipFill>
                    <a:blip r:embed="rId61"/>
                    <a:stretch>
                      <a:fillRect/>
                    </a:stretch>
                  </pic:blipFill>
                  <pic:spPr bwMode="auto">
                    <a:xfrm>
                      <a:off x="0" y="0"/>
                      <a:ext cx="261620" cy="261620"/>
                    </a:xfrm>
                    <a:prstGeom prst="rect">
                      <a:avLst/>
                    </a:prstGeom>
                  </pic:spPr>
                </pic:pic>
              </a:graphicData>
            </a:graphic>
          </wp:inline>
        </w:drawing>
      </w:r>
    </w:p>
    <w:p>
      <w:pPr>
        <w:pStyle w:val="Normal"/>
        <w:rPr>
          <w:lang w:val="en-US"/>
        </w:rPr>
      </w:pPr>
      <w:r>
        <w:rPr>
          <w:lang w:val="en-US"/>
        </w:rPr>
        <w:t>Statistical order of the second halves for 1.FC KOLN:</w:t>
      </w:r>
    </w:p>
    <w:p>
      <w:pPr>
        <w:pStyle w:val="Normal"/>
        <w:rPr>
          <w:lang w:val="en-US"/>
        </w:rPr>
      </w:pPr>
      <w:r>
        <w:rPr>
          <w:lang w:val="en-US"/>
        </w:rPr>
        <w:t xml:space="preserve">                                                                                                          </w:t>
      </w:r>
      <w:r>
        <w:rPr/>
        <w:drawing>
          <wp:inline distT="0" distB="0" distL="0" distR="0">
            <wp:extent cx="212090" cy="249555"/>
            <wp:effectExtent l="0" t="0" r="0" b="0"/>
            <wp:docPr id="58" name="Рисунок 16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163" descr="C:\Users\User\Desktop\black.png"/>
                    <pic:cNvPicPr>
                      <a:picLocks noChangeAspect="1" noChangeArrowheads="1"/>
                    </pic:cNvPicPr>
                  </pic:nvPicPr>
                  <pic:blipFill>
                    <a:blip r:embed="rId62"/>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0</w:t>
            </w:r>
          </w:p>
        </w:tc>
        <w:tc>
          <w:tcPr>
            <w:tcW w:w="23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2</w:t>
            </w:r>
          </w:p>
        </w:tc>
        <w:tc>
          <w:tcPr>
            <w:tcW w:w="23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sz w:val="22"/>
          <w:lang w:val="en-US"/>
        </w:rPr>
      </w:pPr>
      <w:r>
        <w:rPr>
          <w:sz w:val="22"/>
        </w:rPr>
        <w:t xml:space="preserve">                                                                                                </w:t>
      </w:r>
      <w:r>
        <w:rPr/>
        <w:drawing>
          <wp:inline distT="0" distB="0" distL="0" distR="0">
            <wp:extent cx="213995" cy="249555"/>
            <wp:effectExtent l="0" t="0" r="0" b="0"/>
            <wp:docPr id="59" name="Рисунок 165"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165" descr="blue"/>
                    <pic:cNvPicPr>
                      <a:picLocks noChangeAspect="1" noChangeArrowheads="1"/>
                    </pic:cNvPicPr>
                  </pic:nvPicPr>
                  <pic:blipFill>
                    <a:blip r:embed="rId63"/>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4</w:t>
            </w:r>
          </w:p>
        </w:tc>
        <w:tc>
          <w:tcPr>
            <w:tcW w:w="23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i/>
          <w:i/>
          <w:color w:val="FF0000"/>
          <w:lang w:val="en-US"/>
        </w:rPr>
      </w:pPr>
      <w:r>
        <w:rPr>
          <w:lang w:val="en-US"/>
        </w:rPr>
        <w:t xml:space="preserve">In </w:t>
      </w:r>
      <w:r>
        <w:rPr>
          <w:i/>
          <w:lang w:val="en-US"/>
        </w:rPr>
        <w:t>Example 8</w:t>
      </w:r>
      <w:r>
        <w:rPr>
          <w:lang w:val="en-US"/>
        </w:rPr>
        <w:t xml:space="preserve">, we are faced with a statistical situation where the oppositely directed pairs of results </w:t>
      </w:r>
      <w:r>
        <w:rPr>
          <w:color w:val="0070C0"/>
          <w:lang w:val="en-US"/>
        </w:rPr>
        <w:t>2-1</w:t>
      </w:r>
      <w:r>
        <w:rPr>
          <w:lang w:val="en-US"/>
        </w:rPr>
        <w:t>/</w:t>
      </w:r>
      <w:r>
        <w:rPr>
          <w:color w:val="FF0000"/>
          <w:lang w:val="en-US"/>
        </w:rPr>
        <w:t>0-1</w:t>
      </w:r>
      <w:r>
        <w:rPr>
          <w:lang w:val="en-US"/>
        </w:rPr>
        <w:t xml:space="preserve">, </w:t>
      </w:r>
      <w:r>
        <w:rPr>
          <w:color w:val="FF0000"/>
          <w:lang w:val="en-US"/>
        </w:rPr>
        <w:t>1-2</w:t>
      </w:r>
      <w:r>
        <w:rPr>
          <w:lang w:val="en-US"/>
        </w:rPr>
        <w:t>/</w:t>
      </w:r>
      <w:r>
        <w:rPr>
          <w:color w:val="0070C0"/>
          <w:lang w:val="en-US"/>
        </w:rPr>
        <w:t>1-0</w:t>
      </w:r>
      <w:r>
        <w:rPr>
          <w:lang w:val="en-US"/>
        </w:rPr>
        <w:t xml:space="preserve">, </w:t>
      </w:r>
      <w:r>
        <w:rPr>
          <w:color w:val="0070C0"/>
          <w:lang w:val="en-US"/>
        </w:rPr>
        <w:t>1-0</w:t>
      </w:r>
      <w:r>
        <w:rPr>
          <w:lang w:val="en-US"/>
        </w:rPr>
        <w:t>/</w:t>
      </w:r>
      <w:r>
        <w:rPr>
          <w:color w:val="FF0000"/>
          <w:lang w:val="en-US"/>
        </w:rPr>
        <w:t>1-2</w:t>
      </w:r>
      <w:r>
        <w:rPr>
          <w:lang w:val="en-US"/>
        </w:rPr>
        <w:t xml:space="preserve">, </w:t>
      </w:r>
      <w:r>
        <w:rPr>
          <w:color w:val="FF0000"/>
          <w:lang w:val="en-US"/>
        </w:rPr>
        <w:t>0-1</w:t>
      </w:r>
      <w:r>
        <w:rPr>
          <w:lang w:val="en-US"/>
        </w:rPr>
        <w:t>/</w:t>
      </w:r>
      <w:r>
        <w:rPr>
          <w:color w:val="0070C0"/>
          <w:lang w:val="en-US"/>
        </w:rPr>
        <w:t>2-1</w:t>
      </w:r>
      <w:r>
        <w:rPr>
          <w:lang w:val="en-US"/>
        </w:rPr>
        <w:t xml:space="preserve"> for the first and second halves in the “home” - “away” statistical orders overlap with the “inverted” results for the first and second halves in the “general” statistical order of matches or vice versa. </w:t>
      </w:r>
    </w:p>
    <w:p>
      <w:pPr>
        <w:pStyle w:val="Normal"/>
        <w:rPr>
          <w:lang w:val="en-US"/>
        </w:rPr>
      </w:pPr>
      <w:r>
        <w:rPr>
          <w:i/>
          <w:color w:val="FF0000"/>
          <w:lang w:val="en-US"/>
        </w:rPr>
        <w:t>Example 8</w:t>
      </w:r>
      <w:r>
        <w:rPr>
          <w:lang w:val="en-US"/>
        </w:rPr>
        <w:t>: GILLINGHAM FC   vs  COVENTRY CITY FC, England, 1-st Division, 26</w:t>
      </w:r>
      <w:r>
        <w:rPr>
          <w:vertAlign w:val="superscript"/>
          <w:lang w:val="en-US"/>
        </w:rPr>
        <w:t>th</w:t>
      </w:r>
      <w:r>
        <w:rPr>
          <w:lang w:val="en-US"/>
        </w:rPr>
        <w:t xml:space="preserve"> match, season 2004-2005. Statistical order of the second halves for COVENTRY CITY FC.  </w:t>
      </w:r>
    </w:p>
    <w:p>
      <w:pPr>
        <w:pStyle w:val="Normal"/>
        <w:rPr>
          <w:lang w:val="en-US"/>
        </w:rPr>
      </w:pPr>
      <w:r>
        <w:rPr>
          <w:lang w:val="en-US"/>
        </w:rPr>
        <w:t>Away sequence of matches, statistical order of the first halves for COVENTRY CITY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LEICESTER CITY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WOLVERHAMPTON W.FC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General sequence of matches, statistical order of the second halves for COVENTRY CITY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DERBY COUNTY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STOKE CITY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GILLINGHAM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 xml:space="preserve">In the away order of matches for COVENTRY CITY FC, the first half of Matchday 26 is preceded by the “inverted” results for the first halves of Matchdays 22 and 23. </w:t>
      </w:r>
    </w:p>
    <w:p>
      <w:pPr>
        <w:pStyle w:val="Normal"/>
        <w:rPr>
          <w:lang w:val="en-US"/>
        </w:rPr>
      </w:pPr>
      <w:r>
        <w:rPr>
          <w:lang w:val="en-US"/>
        </w:rPr>
        <w:t xml:space="preserve">                                                                                            </w:t>
      </w:r>
      <w:r>
        <w:rPr/>
        <w:drawing>
          <wp:inline distT="0" distB="0" distL="0" distR="0">
            <wp:extent cx="212090" cy="249555"/>
            <wp:effectExtent l="0" t="0" r="0" b="0"/>
            <wp:docPr id="60" name="Рисунок 16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166" descr="C:\Users\User\Desktop\black.png"/>
                    <pic:cNvPicPr>
                      <a:picLocks noChangeAspect="1" noChangeArrowheads="1"/>
                    </pic:cNvPicPr>
                  </pic:nvPicPr>
                  <pic:blipFill>
                    <a:blip r:embed="rId64"/>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DERBY COUNTY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3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STOKE CITY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r>
    </w:p>
    <w:p>
      <w:pPr>
        <w:pStyle w:val="Normal"/>
        <w:rPr>
          <w:lang w:val="en-US"/>
        </w:rPr>
      </w:pPr>
      <w:r>
        <w:rPr>
          <w:lang w:val="en-US"/>
        </w:rPr>
        <w:t xml:space="preserve">In the general order of matches for COVENTRY CITY FC, the first half of Matchday 26 is preceded by the oppositely directed pair of results </w:t>
      </w:r>
      <w:r>
        <w:rPr>
          <w:color w:val="0070C0"/>
          <w:lang w:val="en-US"/>
        </w:rPr>
        <w:t>1-0</w:t>
      </w:r>
      <w:r>
        <w:rPr>
          <w:lang w:val="en-US"/>
        </w:rPr>
        <w:t>/</w:t>
      </w:r>
      <w:r>
        <w:rPr>
          <w:color w:val="FF0000"/>
          <w:lang w:val="en-US"/>
        </w:rPr>
        <w:t>1-2</w:t>
      </w:r>
      <w:r>
        <w:rPr>
          <w:lang w:val="en-US"/>
        </w:rPr>
        <w:t xml:space="preserve"> for the first halves of Matchdays 24 and 25.</w:t>
      </w:r>
    </w:p>
    <w:p>
      <w:pPr>
        <w:pStyle w:val="Normal"/>
        <w:rPr>
          <w:lang w:val="en-US"/>
        </w:rPr>
      </w:pPr>
      <w:r>
        <w:rPr>
          <w:lang w:val="en-US"/>
        </w:rPr>
        <w:t xml:space="preserve">                                                                                            </w:t>
      </w:r>
      <w:r>
        <w:rPr/>
        <w:drawing>
          <wp:inline distT="0" distB="0" distL="0" distR="0">
            <wp:extent cx="212090" cy="249555"/>
            <wp:effectExtent l="0" t="0" r="0" b="0"/>
            <wp:docPr id="61" name="Рисунок 16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167" descr="C:\Users\User\Desktop\black.png"/>
                    <pic:cNvPicPr>
                      <a:picLocks noChangeAspect="1" noChangeArrowheads="1"/>
                    </pic:cNvPicPr>
                  </pic:nvPicPr>
                  <pic:blipFill>
                    <a:blip r:embed="rId6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WATFORD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lang w:val="en-US"/>
        </w:rPr>
        <w:t xml:space="preserve">Where faced with statistical situations similar to those in statistical orders before the first half for COVENTRY CITY FC, in statistical orders of the first and second halved for other football teams we should make our choice in favor of a likely draw result in the first and second halves in the statistical orders of those teams. </w:t>
      </w:r>
    </w:p>
    <w:p>
      <w:pPr>
        <w:pStyle w:val="Normal"/>
        <w:rPr>
          <w:lang w:val="en-US"/>
        </w:rPr>
      </w:pPr>
      <w:r>
        <w:rPr>
          <w:i/>
          <w:color w:val="FF0000"/>
          <w:lang w:val="en-US"/>
        </w:rPr>
        <w:t>Example 9</w:t>
      </w:r>
      <w:r>
        <w:rPr>
          <w:lang w:val="en-US"/>
        </w:rPr>
        <w:t>: AC SIENA  vs  AC FIORENTINA, Italy, Serie A, 13</w:t>
      </w:r>
      <w:r>
        <w:rPr>
          <w:vertAlign w:val="superscript"/>
          <w:lang w:val="en-US"/>
        </w:rPr>
        <w:t>th</w:t>
      </w:r>
      <w:r>
        <w:rPr>
          <w:lang w:val="en-US"/>
        </w:rPr>
        <w:t xml:space="preserve"> match, season 2006-2007. Statistical order of the second halves for AC SIENA:  </w:t>
      </w:r>
    </w:p>
    <w:p>
      <w:pPr>
        <w:pStyle w:val="Normal"/>
        <w:rPr>
          <w:lang w:val="en-US"/>
        </w:rPr>
      </w:pPr>
      <w:r>
        <w:rPr>
          <w:lang w:val="en-US"/>
        </w:rPr>
        <w:t xml:space="preserve">Home sequence of matches, statistical order of the second halves for AC SIENA: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MESSINA FC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CATANIA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statistical order of the second halves for AC SIENA: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ASCOLI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PARMA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REGGINA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3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w:t>
            </w:r>
            <w:r>
              <w:rPr>
                <w:color w:val="0070C0"/>
                <w:szCs w:val="16"/>
              </w:rPr>
              <w:t>0</w:t>
            </w:r>
            <w:r>
              <w:rPr>
                <w:color w:val="0070C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10</w:t>
      </w:r>
      <w:r>
        <w:rPr>
          <w:lang w:val="en-US"/>
        </w:rPr>
        <w:t xml:space="preserve">: AC CHIEVO VERONA vs  FC BOLOGNA, Italy, Serie A, 12 match, 2008-2009 Statistical order of the second halves for FC BOLOGNA  </w:t>
      </w:r>
    </w:p>
    <w:p>
      <w:pPr>
        <w:pStyle w:val="Normal"/>
        <w:rPr>
          <w:lang w:val="en-US"/>
        </w:rPr>
      </w:pPr>
      <w:r>
        <w:rPr>
          <w:lang w:val="en-US"/>
        </w:rPr>
        <w:t>Away sequence of matches, statistical order of the second halves for FC BOLOGNA: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4</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 xml:space="preserve">( 2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b/>
          <w:b/>
          <w:lang w:val="en-US"/>
        </w:rPr>
      </w:pPr>
      <w:r>
        <w:rPr>
          <w:lang w:val="en-US"/>
        </w:rPr>
        <w:t xml:space="preserve">General sequence of matches, statistical order of the second halves for FC BOLOGNA: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UDINESE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MESSINA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INTERNAZIONALE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37</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 LAZIO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11</w:t>
      </w:r>
      <w:r>
        <w:rPr>
          <w:lang w:val="en-US"/>
        </w:rPr>
        <w:t>: INTERNAZIONALE FC vs UC SAMPDORIA, Italy, Serie A, 29</w:t>
      </w:r>
      <w:r>
        <w:rPr>
          <w:vertAlign w:val="superscript"/>
          <w:lang w:val="en-US"/>
        </w:rPr>
        <w:t>th</w:t>
      </w:r>
      <w:r>
        <w:rPr>
          <w:lang w:val="en-US"/>
        </w:rPr>
        <w:t xml:space="preserve"> match, 2005-2006. Statistical order of the second halves for INTERNAZIONALE FC.</w:t>
      </w:r>
    </w:p>
    <w:p>
      <w:pPr>
        <w:pStyle w:val="Normal"/>
        <w:rPr>
          <w:lang w:val="en-US"/>
        </w:rPr>
      </w:pPr>
      <w:r>
        <w:rPr>
          <w:lang w:val="en-US"/>
        </w:rPr>
        <w:t>Home sequence of matches, statistical order of the second halves for INTERNAZIONALE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CHIEVO VERONA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INTERNAZIONALE FC:</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UDINESE CALCIO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color w:val="FF0000"/>
          <w:lang w:val="en-US"/>
        </w:rPr>
        <w:t>Example 12</w:t>
      </w:r>
      <w:r>
        <w:rPr>
          <w:lang w:val="en-US"/>
        </w:rPr>
        <w:t>: ATHLETIC CLUB DE BILBAO vs  RC CELTA DE VIGO, Spain, La Liga, 11</w:t>
      </w:r>
      <w:r>
        <w:rPr>
          <w:vertAlign w:val="superscript"/>
          <w:lang w:val="en-US"/>
        </w:rPr>
        <w:t>th</w:t>
      </w:r>
      <w:r>
        <w:rPr>
          <w:lang w:val="en-US"/>
        </w:rPr>
        <w:t xml:space="preserve"> match, 2017-2018. Statistical order of the second halves for ATHLETIC CLUB DE BILBAO.  </w:t>
      </w:r>
    </w:p>
    <w:p>
      <w:pPr>
        <w:pStyle w:val="Normal"/>
        <w:rPr>
          <w:lang w:val="en-US"/>
        </w:rPr>
      </w:pPr>
      <w:r>
        <w:rPr>
          <w:lang w:val="en-US"/>
        </w:rPr>
        <w:t>Away sequence of matches, statistical order of the second halves for ATHLETIC CLUB DE BILBAO: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 LAS PALMAS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3</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Home sequence of matches, statistical order of the second halves for ATHLETIC CLUB DE BILBAO: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 : 2</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4"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9</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CD LEGANES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1</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color w:val="FF0000"/>
          <w:lang w:val="en-US"/>
        </w:rPr>
        <w:t>Example 13</w:t>
      </w:r>
      <w:r>
        <w:rPr>
          <w:lang w:val="en-US"/>
        </w:rPr>
        <w:t>: R.STANDARD DE LIEGE vs KRC GENK, Belgium, Jupilier League, 20</w:t>
      </w:r>
      <w:r>
        <w:rPr>
          <w:vertAlign w:val="superscript"/>
          <w:lang w:val="en-US"/>
        </w:rPr>
        <w:t>th</w:t>
      </w:r>
      <w:r>
        <w:rPr>
          <w:lang w:val="en-US"/>
        </w:rPr>
        <w:t xml:space="preserve"> match, 2006-2007. Statistical order of the second halves for KRC GENK.  </w:t>
      </w:r>
    </w:p>
    <w:p>
      <w:pPr>
        <w:pStyle w:val="Normal"/>
        <w:rPr>
          <w:lang w:val="en-US"/>
        </w:rPr>
      </w:pPr>
      <w:r>
        <w:rPr>
          <w:lang w:val="en-US"/>
        </w:rPr>
        <w:t>Away sequence of matches, statistical order of the second halves for KRC GENK: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KVC WESTERLO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R.E.MOUSCRON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R.STANDARD DE LIEGE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KRC GENK: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MOLENBEEK BRUSSELS ST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34"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18</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K.LIERSE 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R.STANDARD DE LIEGE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color w:val="FF0000"/>
          <w:lang w:val="en-US"/>
        </w:rPr>
        <w:t>Example 14</w:t>
      </w:r>
      <w:r>
        <w:rPr>
          <w:lang w:val="en-US"/>
        </w:rPr>
        <w:t>: ATHLETIC CLUB DE BILBAO  vs  REAL SOCIEDAD DE FUTBOL, Spain, La Liga, 35</w:t>
      </w:r>
      <w:r>
        <w:rPr>
          <w:vertAlign w:val="superscript"/>
          <w:lang w:val="en-US"/>
        </w:rPr>
        <w:t>th</w:t>
      </w:r>
      <w:r>
        <w:rPr>
          <w:lang w:val="en-US"/>
        </w:rPr>
        <w:t xml:space="preserve"> match, 2017-2018.  Statistical order of the second halves for ATHLETIC CLUB DE BILBAO.  </w:t>
      </w:r>
    </w:p>
    <w:p>
      <w:pPr>
        <w:pStyle w:val="Normal"/>
        <w:rPr>
          <w:lang w:val="en-US"/>
        </w:rPr>
      </w:pPr>
      <w:r>
        <w:rPr>
          <w:lang w:val="en-US"/>
        </w:rPr>
        <w:t>Away sequence of matches, statistical order of the second halves for ATHLETIC CLUB DE BILBAO: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BARCELONA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ATHLETIC CLUB DE BILBAO: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3</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3</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33</w:t>
            </w:r>
          </w:p>
        </w:tc>
        <w:tc>
          <w:tcPr>
            <w:tcW w:w="233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color w:val="FF0000"/>
          <w:lang w:val="en-US"/>
        </w:rPr>
        <w:t>Example 15</w:t>
      </w:r>
      <w:r>
        <w:rPr>
          <w:lang w:val="en-US"/>
        </w:rPr>
        <w:t>:  STADE DE REIMS vs SC AMIENS, France, Ligue 2, 14</w:t>
      </w:r>
      <w:r>
        <w:rPr>
          <w:vertAlign w:val="superscript"/>
          <w:lang w:val="en-US"/>
        </w:rPr>
        <w:t>th</w:t>
      </w:r>
      <w:r>
        <w:rPr>
          <w:lang w:val="en-US"/>
        </w:rPr>
        <w:t xml:space="preserve"> match, 2007-2008. Statistical order of the second halves for STADE DE REIMS.</w:t>
      </w:r>
    </w:p>
    <w:p>
      <w:pPr>
        <w:pStyle w:val="Normal"/>
        <w:rPr>
          <w:lang w:val="en-US"/>
        </w:rPr>
      </w:pPr>
      <w:r>
        <w:rPr>
          <w:lang w:val="en-US"/>
        </w:rPr>
        <w:t>Home sequence of matches, statistical order of the second halves for STADE DE REIMS: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DIJON FOOTBALL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AJACCIO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EN AVANT GUINGAMP</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General sequence of matches, statistical order of the second halves for STADE DE REIMS: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EN AVANT GUINGAMP</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SCO ANGERS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MONTPELLIER HSC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2 </w:t>
            </w:r>
            <w:r>
              <w:rPr>
                <w:szCs w:val="16"/>
                <w:lang w:val="en-US"/>
              </w:rPr>
              <w:t xml:space="preserve">: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1</w:t>
            </w:r>
            <w:r>
              <w:rPr>
                <w:color w:val="0070C0"/>
                <w:szCs w:val="16"/>
                <w:lang w:val="en-US"/>
              </w:rPr>
              <w:t xml:space="preserve">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AMIENS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16</w:t>
      </w:r>
      <w:r>
        <w:rPr>
          <w:lang w:val="en-US"/>
        </w:rPr>
        <w:t>: RC CELTA DE VIGO vs GETAFE CF, Spain, La Liga, 7</w:t>
      </w:r>
      <w:r>
        <w:rPr>
          <w:vertAlign w:val="superscript"/>
          <w:lang w:val="en-US"/>
        </w:rPr>
        <w:t>th</w:t>
      </w:r>
      <w:r>
        <w:rPr>
          <w:lang w:val="en-US"/>
        </w:rPr>
        <w:t xml:space="preserve"> match, season 2015-2016. Statistical order of the second halves for RC CELTA DE VIGO.</w:t>
      </w:r>
    </w:p>
    <w:p>
      <w:pPr>
        <w:pStyle w:val="Normal"/>
        <w:rPr>
          <w:lang w:val="en-US"/>
        </w:rPr>
      </w:pPr>
      <w:r>
        <w:rPr>
          <w:lang w:val="en-US"/>
        </w:rPr>
        <w:t>Home sequence of matches, statistical order of the second halves for RC CELTA DE VIGO: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98"/>
        <w:gridCol w:w="244"/>
        <w:gridCol w:w="287"/>
        <w:gridCol w:w="245"/>
        <w:gridCol w:w="244"/>
        <w:gridCol w:w="511"/>
        <w:gridCol w:w="644"/>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3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RAYO VALLECANO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9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lang w:val="en-US"/>
        </w:rPr>
        <w:t>General sequence of matches, statistical order of the second halves for RC CELTA DE VIGO: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398"/>
        <w:gridCol w:w="244"/>
        <w:gridCol w:w="287"/>
        <w:gridCol w:w="245"/>
        <w:gridCol w:w="244"/>
        <w:gridCol w:w="511"/>
        <w:gridCol w:w="644"/>
        <w:gridCol w:w="645"/>
        <w:gridCol w:w="44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39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LAS PALMAS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SEVILLA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39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SD EIBAR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39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GETAFE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0</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17</w:t>
      </w:r>
      <w:r>
        <w:rPr>
          <w:lang w:val="en-US"/>
        </w:rPr>
        <w:t>: MALAGA CF vs RC CELTA DE VIGO, Spain, La Liga, 18</w:t>
      </w:r>
      <w:r>
        <w:rPr>
          <w:vertAlign w:val="superscript"/>
          <w:lang w:val="en-US"/>
        </w:rPr>
        <w:t>th</w:t>
      </w:r>
      <w:r>
        <w:rPr>
          <w:lang w:val="en-US"/>
        </w:rPr>
        <w:t xml:space="preserve"> match, season 2015-2016. Statistical order of the second halves for MALAGA CF.</w:t>
      </w:r>
    </w:p>
    <w:p>
      <w:pPr>
        <w:pStyle w:val="Normal"/>
        <w:rPr>
          <w:lang w:val="en-US"/>
        </w:rPr>
      </w:pPr>
      <w:r>
        <w:rPr>
          <w:lang w:val="en-US"/>
        </w:rPr>
        <w:t>Home sequence of matches, statistical order of the second halves for MALAGA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MALAGA CF:</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RAYO VALLECANO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UD LEVANTE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0</w:t>
            </w:r>
            <w:r>
              <w:rPr>
                <w:color w:val="00B050"/>
                <w:szCs w:val="16"/>
                <w:lang w:val="en-US"/>
              </w:rPr>
              <w:t xml:space="preserve"> : </w:t>
            </w:r>
            <w:r>
              <w:rPr>
                <w:color w:val="00B050"/>
                <w:szCs w:val="16"/>
              </w:rPr>
              <w:t>0</w:t>
            </w:r>
            <w:r>
              <w:rPr>
                <w:color w:val="00B050"/>
                <w:szCs w:val="16"/>
                <w:lang w:val="en-US"/>
              </w:rPr>
              <w:t xml:space="preserve"> </w:t>
            </w:r>
            <w:r>
              <w:rPr>
                <w:szCs w:val="16"/>
                <w:lang w:val="en-US"/>
              </w:rPr>
              <w:t>)</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 xml:space="preserve">In </w:t>
      </w:r>
      <w:r>
        <w:rPr>
          <w:i/>
          <w:lang w:val="en-US"/>
        </w:rPr>
        <w:t>Example 14</w:t>
      </w:r>
      <w:r>
        <w:rPr>
          <w:lang w:val="en-US"/>
        </w:rPr>
        <w:t xml:space="preserve">, the oppositely directed pairs of results </w:t>
      </w:r>
      <w:r>
        <w:rPr>
          <w:color w:val="FF0000"/>
          <w:lang w:val="en-US"/>
        </w:rPr>
        <w:t>1-2</w:t>
      </w:r>
      <w:r>
        <w:rPr>
          <w:lang w:val="en-US"/>
        </w:rPr>
        <w:t>/</w:t>
      </w:r>
      <w:r>
        <w:rPr>
          <w:color w:val="0070C0"/>
          <w:lang w:val="en-US"/>
        </w:rPr>
        <w:t>1-0</w:t>
      </w:r>
      <w:r>
        <w:rPr>
          <w:lang w:val="en-US"/>
        </w:rPr>
        <w:t xml:space="preserve"> for the second halves in the general order for KRC GENK overlap with the “inverted” results </w:t>
      </w:r>
      <w:r>
        <w:rPr>
          <w:color w:val="0070C0"/>
          <w:lang w:val="en-US"/>
        </w:rPr>
        <w:t>1-0</w:t>
      </w:r>
      <w:r>
        <w:rPr>
          <w:lang w:val="en-US"/>
        </w:rPr>
        <w:t>/</w:t>
      </w:r>
      <w:r>
        <w:rPr>
          <w:color w:val="FF0000"/>
          <w:lang w:val="en-US"/>
        </w:rPr>
        <w:t>0-1</w:t>
      </w:r>
      <w:r>
        <w:rPr>
          <w:lang w:val="en-US"/>
        </w:rPr>
        <w:t xml:space="preserve"> for the second halves in the home order for K.ST.TRUIDENSE and form statistical conditions for a draw result in the second half of the match between these clubs. </w:t>
      </w:r>
    </w:p>
    <w:p>
      <w:pPr>
        <w:pStyle w:val="Normal"/>
        <w:rPr>
          <w:lang w:val="en-US"/>
        </w:rPr>
      </w:pPr>
      <w:r>
        <w:rPr>
          <w:i/>
          <w:color w:val="FF0000"/>
          <w:lang w:val="en-US"/>
        </w:rPr>
        <w:t>Example 18</w:t>
      </w:r>
      <w:r>
        <w:rPr>
          <w:lang w:val="en-US"/>
        </w:rPr>
        <w:t>: K.ST.TRUIDENSE vs KRC GENK, Belgium, Jupilier League, 32</w:t>
      </w:r>
      <w:r>
        <w:rPr>
          <w:vertAlign w:val="superscript"/>
          <w:lang w:val="en-US"/>
        </w:rPr>
        <w:t>nd</w:t>
      </w:r>
      <w:r>
        <w:rPr>
          <w:lang w:val="en-US"/>
        </w:rPr>
        <w:t xml:space="preserve"> match, 2005-2006. Statistical order of the second halves.   </w:t>
      </w:r>
    </w:p>
    <w:p>
      <w:pPr>
        <w:pStyle w:val="Normal"/>
        <w:rPr>
          <w:lang w:val="en-US"/>
        </w:rPr>
      </w:pPr>
      <w:r>
        <w:rPr>
          <w:lang w:val="en-US"/>
        </w:rPr>
        <w:t>General sequence of matches, statistical order of the second halves for KRC GENK:</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R.E.MOUSCRON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MOLENBEEK BRUSSELS ST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KSV ROESELARE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K.LIERSE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w:t>
            </w:r>
            <w:r>
              <w:rPr>
                <w:szCs w:val="16"/>
              </w:rPr>
              <w:t>.</w:t>
            </w:r>
            <w:r>
              <w:rPr>
                <w:szCs w:val="16"/>
                <w:lang w:val="en-US"/>
              </w:rPr>
              <w:t>ST</w:t>
            </w:r>
            <w:r>
              <w:rPr>
                <w:szCs w:val="16"/>
              </w:rPr>
              <w:t>.</w:t>
            </w:r>
            <w:r>
              <w:rPr>
                <w:szCs w:val="16"/>
                <w:lang w:val="en-US"/>
              </w:rPr>
              <w:t>TRUIDENSE VV</w:t>
            </w:r>
            <w:r>
              <w:rPr>
                <w:szCs w:val="16"/>
              </w:rPr>
              <w:t xml:space="preserve">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2 : 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rPr>
              <w:t xml:space="preserve">1 : 1 </w:t>
            </w:r>
            <w:r>
              <w:rPr>
                <w:szCs w:val="16"/>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bl>
    <w:p>
      <w:pPr>
        <w:pStyle w:val="Normal"/>
        <w:rPr>
          <w:lang w:val="en-US"/>
        </w:rPr>
      </w:pPr>
      <w:r>
        <w:rPr>
          <w:lang w:val="en-US"/>
        </w:rPr>
        <w:t>Home sequence of matches, statistical order of the second halves for K.ST.TRUIDENSE: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R.CHARLEROI  SC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RSC ANDERLECHT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ZULTE WAREGEM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CERCLE BRUGGE KSV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KRC GENK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19</w:t>
      </w:r>
      <w:r>
        <w:rPr>
          <w:lang w:val="en-US"/>
        </w:rPr>
        <w:t>: RCD ESPANYOL vs REAL SOCIEDAD DE FUTBOL, Spain, La Liga, 22</w:t>
      </w:r>
      <w:r>
        <w:rPr>
          <w:vertAlign w:val="superscript"/>
          <w:lang w:val="en-US"/>
        </w:rPr>
        <w:t>nd</w:t>
      </w:r>
      <w:r>
        <w:rPr>
          <w:lang w:val="en-US"/>
        </w:rPr>
        <w:t xml:space="preserve"> match, season 2016-2017.</w:t>
      </w:r>
    </w:p>
    <w:p>
      <w:pPr>
        <w:pStyle w:val="Normal"/>
        <w:rPr>
          <w:lang w:val="en-US"/>
        </w:rPr>
      </w:pPr>
      <w:r>
        <w:rPr>
          <w:lang w:val="en-US"/>
        </w:rPr>
        <w:t>General sequence of matches, statistical order of the first halves for RCD ESPANYOL:</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GRANADA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3 : 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( 2 : 1 )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3 </w:t>
            </w:r>
            <w:r>
              <w:rPr>
                <w:szCs w:val="16"/>
                <w:lang w:val="en-US"/>
              </w:rPr>
              <w:t xml:space="preserve">: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w:t>
            </w:r>
            <w:r>
              <w:rPr>
                <w:color w:val="0070C0"/>
                <w:szCs w:val="16"/>
              </w:rPr>
              <w:t>1</w:t>
            </w:r>
            <w:r>
              <w:rPr>
                <w:color w:val="0070C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 DE FUTBOL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w:t>
            </w:r>
            <w:r>
              <w:rPr>
                <w:color w:val="00B050"/>
                <w:szCs w:val="16"/>
              </w:rPr>
              <w:t>1</w:t>
            </w:r>
            <w:r>
              <w:rPr>
                <w:color w:val="00B05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lang w:val="en-US"/>
        </w:rPr>
        <w:t>General sequence of matches, statistical order of the first halves for REAL SOCIEDAD DE FUTBOL:</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MALAGA</w:t>
            </w:r>
            <w:r>
              <w:rPr>
                <w:szCs w:val="16"/>
              </w:rPr>
              <w:t xml:space="preserve"> </w:t>
            </w:r>
            <w:r>
              <w:rPr>
                <w:szCs w:val="16"/>
                <w:lang w:val="en-US"/>
              </w:rPr>
              <w:t>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44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3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w:t>
            </w:r>
            <w:r>
              <w:rPr>
                <w:color w:val="FF0000"/>
                <w:szCs w:val="16"/>
              </w:rPr>
              <w:t>1</w:t>
            </w:r>
            <w:r>
              <w:rPr>
                <w:color w:val="FF000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w:t>
            </w:r>
            <w:r>
              <w:rPr>
                <w:color w:val="00B050"/>
                <w:szCs w:val="16"/>
              </w:rPr>
              <w:t>1</w:t>
            </w:r>
            <w:r>
              <w:rPr>
                <w:color w:val="00B050"/>
                <w:szCs w:val="16"/>
                <w:lang w:val="en-US"/>
              </w:rPr>
              <w:t xml:space="preserve">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1</w:t>
            </w:r>
            <w:r>
              <w:rPr>
                <w:szCs w:val="16"/>
                <w:lang w:val="en-US"/>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i/>
          <w:color w:val="FF0000"/>
          <w:lang w:val="en-US"/>
        </w:rPr>
        <w:t>Example 20</w:t>
      </w:r>
      <w:r>
        <w:rPr>
          <w:color w:val="002060"/>
          <w:lang w:val="en-US"/>
        </w:rPr>
        <w:t>:</w:t>
      </w:r>
      <w:r>
        <w:rPr>
          <w:lang w:val="en-US"/>
        </w:rPr>
        <w:t xml:space="preserve"> AC LE HAVRE vs SC BASTIA, France, Ligue 2, 18</w:t>
      </w:r>
      <w:r>
        <w:rPr>
          <w:vertAlign w:val="superscript"/>
          <w:lang w:val="en-US"/>
        </w:rPr>
        <w:t>th</w:t>
      </w:r>
      <w:r>
        <w:rPr>
          <w:lang w:val="en-US"/>
        </w:rPr>
        <w:t xml:space="preserve"> match, season 2005-2006. </w:t>
      </w:r>
    </w:p>
    <w:p>
      <w:pPr>
        <w:pStyle w:val="Normal"/>
        <w:rPr>
          <w:lang w:val="en-US"/>
        </w:rPr>
      </w:pPr>
      <w:r>
        <w:rPr>
          <w:lang w:val="en-US"/>
        </w:rPr>
        <w:t>Away sequence of matches, statistical order of the second halves for SC BASTIA: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3</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ISTRES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5</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FF0000"/>
                <w:szCs w:val="16"/>
                <w:lang w:val="en-US"/>
              </w:rPr>
              <w:t>0</w:t>
            </w:r>
            <w:r>
              <w:rPr>
                <w:color w:val="FF0000"/>
                <w:szCs w:val="16"/>
              </w:rPr>
              <w:t xml:space="preserve"> : </w:t>
            </w:r>
            <w:r>
              <w:rPr>
                <w:color w:val="FF0000"/>
                <w:szCs w:val="16"/>
                <w:lang w:val="en-US"/>
              </w:rPr>
              <w:t>1</w:t>
            </w:r>
            <w:r>
              <w:rPr>
                <w:color w:val="FF0000"/>
                <w:szCs w:val="16"/>
              </w:rPr>
              <w:t xml:space="preserve"> </w:t>
            </w:r>
            <w:r>
              <w:rPr>
                <w:szCs w:val="16"/>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SM CAEN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LE HAVRE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US CRETEIL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Home sequence of matches, statistical order of the second halves for AC LE HAVRE: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S.FC SETE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CS SEDAN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DIJON FOOTBALL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SM CAEN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0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SC BASTIA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21</w:t>
      </w:r>
      <w:r>
        <w:rPr>
          <w:lang w:val="en-US"/>
        </w:rPr>
        <w:t xml:space="preserve">: </w:t>
      </w:r>
      <w:r>
        <w:rPr/>
        <w:t>С</w:t>
      </w:r>
      <w:r>
        <w:rPr>
          <w:lang w:val="en-US"/>
        </w:rPr>
        <w:t>LUB ATLETICO TALLERES DE CORDOBA vs CA NEWELL’S OLD BOYS, Argentina, Primera Division, 12</w:t>
      </w:r>
      <w:r>
        <w:rPr>
          <w:vertAlign w:val="superscript"/>
          <w:lang w:val="en-US"/>
        </w:rPr>
        <w:t>th</w:t>
      </w:r>
      <w:r>
        <w:rPr>
          <w:lang w:val="en-US"/>
        </w:rPr>
        <w:t xml:space="preserve"> match, season 2019-2020. </w:t>
      </w:r>
    </w:p>
    <w:p>
      <w:pPr>
        <w:pStyle w:val="Normal"/>
        <w:rPr>
          <w:lang w:val="en-US"/>
        </w:rPr>
      </w:pPr>
      <w:r>
        <w:rPr>
          <w:lang w:val="en-US"/>
        </w:rPr>
        <w:t>Home sequence of matches, statistical order of the first halves for TALLERES CORDOBA: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95"/>
        <w:gridCol w:w="2596"/>
        <w:gridCol w:w="264"/>
        <w:gridCol w:w="311"/>
        <w:gridCol w:w="554"/>
        <w:gridCol w:w="697"/>
        <w:gridCol w:w="697"/>
        <w:gridCol w:w="439"/>
      </w:tblGrid>
      <w:tr>
        <w:trPr>
          <w:trHeight w:val="300" w:hRule="atLeast"/>
        </w:trPr>
        <w:tc>
          <w:tcPr>
            <w:tcW w:w="39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59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 CENTRAL CORDOBA</w:t>
            </w:r>
          </w:p>
        </w:tc>
        <w:tc>
          <w:tcPr>
            <w:tcW w:w="2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3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9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w:t>
            </w:r>
          </w:p>
        </w:tc>
        <w:tc>
          <w:tcPr>
            <w:tcW w:w="43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59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CA ALDOSIVI</w:t>
            </w:r>
          </w:p>
        </w:tc>
        <w:tc>
          <w:tcPr>
            <w:tcW w:w="26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97"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97"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5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DE GIMNASIA Y ESGRIMA LP</w:t>
            </w:r>
          </w:p>
        </w:tc>
        <w:tc>
          <w:tcPr>
            <w:tcW w:w="2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5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LANUS</w:t>
            </w:r>
          </w:p>
        </w:tc>
        <w:tc>
          <w:tcPr>
            <w:tcW w:w="2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4</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9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5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NEWELL’S OLD BOYS</w:t>
            </w:r>
          </w:p>
        </w:tc>
        <w:tc>
          <w:tcPr>
            <w:tcW w:w="2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54"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 0</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9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3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lang w:val="en-US"/>
        </w:rPr>
        <w:t>Away sequence of matches, statistical order of the first halves for CA NEWELL’S OLD BOYS: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4</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VELEZ SARSFIELD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6</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ROSARIO CENTRAL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2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BOCA JUNIORS</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0</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PATRONATO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2</w:t>
            </w:r>
          </w:p>
        </w:tc>
        <w:tc>
          <w:tcPr>
            <w:tcW w:w="2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TALLERES DE CORDOBA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4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bl>
    <w:p>
      <w:pPr>
        <w:pStyle w:val="Normal"/>
        <w:rPr>
          <w:lang w:val="en-US"/>
        </w:rPr>
      </w:pPr>
      <w:r>
        <w:rPr>
          <w:i/>
          <w:color w:val="FF0000"/>
          <w:lang w:val="en-US"/>
        </w:rPr>
        <w:t>Example 22</w:t>
      </w:r>
      <w:r>
        <w:rPr>
          <w:lang w:val="en-US"/>
        </w:rPr>
        <w:t>: SPORTING LOKEREN vs KAA GENT, Belgium, Jupilier League, 3</w:t>
      </w:r>
      <w:r>
        <w:rPr>
          <w:vertAlign w:val="superscript"/>
          <w:lang w:val="en-US"/>
        </w:rPr>
        <w:t>rd</w:t>
      </w:r>
      <w:r>
        <w:rPr>
          <w:lang w:val="en-US"/>
        </w:rPr>
        <w:t xml:space="preserve"> match, season 2006-2007.  </w:t>
      </w:r>
    </w:p>
    <w:p>
      <w:pPr>
        <w:pStyle w:val="Normal"/>
        <w:rPr>
          <w:lang w:val="en-US"/>
        </w:rPr>
      </w:pPr>
      <w:r>
        <w:rPr>
          <w:lang w:val="en-US"/>
        </w:rPr>
        <w:t>Home sequence of matches, statistical order of the first halves for SPORTING LOKEREN:</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KAA</w:t>
            </w:r>
            <w:r>
              <w:rPr>
                <w:szCs w:val="16"/>
              </w:rPr>
              <w:t xml:space="preserve"> </w:t>
            </w:r>
            <w:r>
              <w:rPr>
                <w:szCs w:val="16"/>
                <w:lang w:val="en-US"/>
              </w:rPr>
              <w:t>GENT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32</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RAA LOUVIERE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KFC GERMINAL BEERSCHOT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2 : 1</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KAA GENT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Away sequence of matches, statistical order of the first halves for KAA GENT: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KSK LOKEREN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KVC WESTERLO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1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R.STANDARD DE LIEGE</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BRUGGE KV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5</w:t>
            </w:r>
            <w:r>
              <w:rPr>
                <w:szCs w:val="16"/>
                <w:lang w:val="en-US"/>
              </w:rPr>
              <w:t xml:space="preserve">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rPr>
              <w:t>2</w:t>
            </w:r>
            <w:r>
              <w:rPr>
                <w:color w:val="0070C0"/>
                <w:szCs w:val="16"/>
                <w:lang w:val="en-US"/>
              </w:rPr>
              <w:t xml:space="preserve"> : 0</w:t>
            </w:r>
            <w:r>
              <w:rPr>
                <w:szCs w:val="16"/>
                <w:lang w:val="en-US"/>
              </w:rPr>
              <w:t xml:space="preserve">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0 )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3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KSK LOKEREN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rPr>
              <w:t>1</w:t>
            </w:r>
            <w:r>
              <w:rPr>
                <w:color w:val="00B050"/>
                <w:szCs w:val="16"/>
                <w:lang w:val="en-US"/>
              </w:rPr>
              <w:t xml:space="preserve"> : </w:t>
            </w:r>
            <w:r>
              <w:rPr>
                <w:color w:val="00B050"/>
                <w:szCs w:val="16"/>
              </w:rPr>
              <w:t>1</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FF0000"/>
          <w:lang w:val="en-US"/>
        </w:rPr>
        <w:t>Example 23</w:t>
      </w:r>
      <w:r>
        <w:rPr>
          <w:lang w:val="en-US"/>
        </w:rPr>
        <w:t xml:space="preserve">: SL BENFICA vs OLYMPIQUE LYONNAIS, Champions League, season 2019-2020. </w:t>
      </w:r>
    </w:p>
    <w:p>
      <w:pPr>
        <w:pStyle w:val="Normal"/>
        <w:rPr>
          <w:lang w:val="en-US"/>
        </w:rPr>
      </w:pPr>
      <w:r>
        <w:rPr>
          <w:lang w:val="en-US"/>
        </w:rPr>
        <w:t>Home sequence of matches, statistical order of the second halves for SL BENFICA: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100"/>
        <w:gridCol w:w="1968"/>
        <w:gridCol w:w="325"/>
        <w:gridCol w:w="616"/>
        <w:gridCol w:w="724"/>
        <w:gridCol w:w="724"/>
        <w:gridCol w:w="496"/>
      </w:tblGrid>
      <w:tr>
        <w:trPr>
          <w:trHeight w:val="300" w:hRule="atLeast"/>
        </w:trPr>
        <w:tc>
          <w:tcPr>
            <w:tcW w:w="110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2018-19     1</w:t>
            </w:r>
          </w:p>
        </w:tc>
        <w:tc>
          <w:tcPr>
            <w:tcW w:w="196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32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2</w:t>
            </w:r>
          </w:p>
        </w:tc>
        <w:tc>
          <w:tcPr>
            <w:tcW w:w="7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72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300"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E</w:t>
            </w:r>
            <w:r>
              <w:rPr>
                <w:szCs w:val="16"/>
                <w:lang w:val="en-US"/>
              </w:rPr>
              <w:t xml:space="preserve"> 4        4</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AFC AJAX AMSTERDAM</w:t>
            </w:r>
          </w:p>
        </w:tc>
        <w:tc>
          <w:tcPr>
            <w:tcW w:w="325"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16"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1</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AEK </w:t>
            </w:r>
          </w:p>
        </w:tc>
        <w:tc>
          <w:tcPr>
            <w:tcW w:w="325"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1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0</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531"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2019-20   1</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RB LEIPZIG</w:t>
            </w:r>
          </w:p>
        </w:tc>
        <w:tc>
          <w:tcPr>
            <w:tcW w:w="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1 : 2</w:t>
            </w:r>
            <w:r>
              <w:rPr>
                <w:szCs w:val="16"/>
                <w:lang w:val="en-US"/>
              </w:rPr>
              <w:t xml:space="preserve">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1100"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G</w:t>
            </w:r>
            <w:r>
              <w:rPr>
                <w:szCs w:val="16"/>
                <w:lang w:val="en-US"/>
              </w:rPr>
              <w:t xml:space="preserve"> 2          3</w:t>
            </w:r>
          </w:p>
        </w:tc>
        <w:tc>
          <w:tcPr>
            <w:tcW w:w="196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32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2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SL BENFICA: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85"/>
        <w:gridCol w:w="2029"/>
        <w:gridCol w:w="317"/>
        <w:gridCol w:w="607"/>
        <w:gridCol w:w="713"/>
        <w:gridCol w:w="714"/>
        <w:gridCol w:w="488"/>
      </w:tblGrid>
      <w:tr>
        <w:trPr>
          <w:trHeight w:val="300" w:hRule="atLeast"/>
        </w:trPr>
        <w:tc>
          <w:tcPr>
            <w:tcW w:w="108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2018-19     </w:t>
            </w:r>
            <w:r>
              <w:rPr>
                <w:szCs w:val="16"/>
              </w:rPr>
              <w:t>5</w:t>
            </w:r>
          </w:p>
        </w:tc>
        <w:tc>
          <w:tcPr>
            <w:tcW w:w="202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31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1</w:t>
            </w:r>
          </w:p>
        </w:tc>
        <w:tc>
          <w:tcPr>
            <w:tcW w:w="7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7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( 2 : </w:t>
            </w:r>
            <w:r>
              <w:rPr>
                <w:szCs w:val="16"/>
              </w:rPr>
              <w:t>1</w:t>
            </w:r>
            <w:r>
              <w:rPr>
                <w:szCs w:val="16"/>
                <w:lang w:val="en-US"/>
              </w:rPr>
              <w:t xml:space="preserve"> )</w:t>
            </w:r>
          </w:p>
        </w:tc>
        <w:tc>
          <w:tcPr>
            <w:tcW w:w="4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0070C0"/>
                <w:szCs w:val="16"/>
                <w:lang w:val="en-US"/>
              </w:rPr>
              <w:t xml:space="preserve">E </w:t>
            </w:r>
            <w:r>
              <w:rPr>
                <w:szCs w:val="16"/>
                <w:lang w:val="en-US"/>
              </w:rPr>
              <w:t xml:space="preserve">4       </w:t>
            </w:r>
            <w:r>
              <w:rPr>
                <w:szCs w:val="16"/>
              </w:rPr>
              <w:t xml:space="preserve">  </w:t>
            </w:r>
            <w:r>
              <w:rPr>
                <w:szCs w:val="16"/>
                <w:lang w:val="en-US"/>
              </w:rPr>
              <w:t xml:space="preserve"> </w:t>
            </w:r>
            <w:r>
              <w:rPr>
                <w:szCs w:val="16"/>
              </w:rPr>
              <w:t>6</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AEK</w:t>
            </w:r>
          </w:p>
        </w:tc>
        <w:tc>
          <w:tcPr>
            <w:tcW w:w="31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 0</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2019-20   </w:t>
            </w:r>
            <w:r>
              <w:rPr>
                <w:szCs w:val="16"/>
              </w:rPr>
              <w:t xml:space="preserve">  1</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RB LEIPZIG </w:t>
            </w:r>
          </w:p>
        </w:tc>
        <w:tc>
          <w:tcPr>
            <w:tcW w:w="3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531"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color w:val="FF0000"/>
                <w:szCs w:val="16"/>
                <w:lang w:val="en-US"/>
              </w:rPr>
              <w:t>G</w:t>
            </w:r>
            <w:r>
              <w:rPr>
                <w:szCs w:val="16"/>
                <w:lang w:val="en-US"/>
              </w:rPr>
              <w:t xml:space="preserve"> 2      </w:t>
            </w:r>
            <w:r>
              <w:rPr>
                <w:szCs w:val="16"/>
              </w:rPr>
              <w:t xml:space="preserve"> </w:t>
            </w:r>
            <w:r>
              <w:rPr>
                <w:szCs w:val="16"/>
                <w:lang w:val="en-US"/>
              </w:rPr>
              <w:t xml:space="preserve"> </w:t>
            </w:r>
            <w:r>
              <w:rPr>
                <w:szCs w:val="16"/>
              </w:rPr>
              <w:t>2</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3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1085"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3 </w:t>
            </w:r>
          </w:p>
        </w:tc>
        <w:tc>
          <w:tcPr>
            <w:tcW w:w="20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OLYMPIQUE LYONNAIS</w:t>
            </w:r>
          </w:p>
        </w:tc>
        <w:tc>
          <w:tcPr>
            <w:tcW w:w="31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7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4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General sequence of matches, statistical order of the second halves for OLYMPIQUE LYONNAIS: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102"/>
        <w:gridCol w:w="2023"/>
        <w:gridCol w:w="318"/>
        <w:gridCol w:w="605"/>
        <w:gridCol w:w="709"/>
        <w:gridCol w:w="709"/>
        <w:gridCol w:w="487"/>
      </w:tblGrid>
      <w:tr>
        <w:trPr>
          <w:trHeight w:val="300" w:hRule="atLeast"/>
        </w:trPr>
        <w:tc>
          <w:tcPr>
            <w:tcW w:w="110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2018-19     1</w:t>
            </w:r>
          </w:p>
        </w:tc>
        <w:tc>
          <w:tcPr>
            <w:tcW w:w="20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31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60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7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70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1/8       </w:t>
            </w:r>
            <w:r>
              <w:rPr>
                <w:szCs w:val="16"/>
              </w:rPr>
              <w:t xml:space="preserve"> </w:t>
            </w:r>
            <w:r>
              <w:rPr>
                <w:szCs w:val="16"/>
                <w:lang w:val="en-US"/>
              </w:rPr>
              <w:t xml:space="preserve">  2</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lang w:val="en-US"/>
              </w:rPr>
              <w:t>FC BARCELONA</w:t>
            </w:r>
          </w:p>
        </w:tc>
        <w:tc>
          <w:tcPr>
            <w:tcW w:w="31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1</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2019-20   </w:t>
            </w:r>
            <w:r>
              <w:rPr>
                <w:szCs w:val="16"/>
              </w:rPr>
              <w:t xml:space="preserve">  1</w:t>
            </w:r>
            <w:r>
              <w:rPr>
                <w:szCs w:val="16"/>
                <w:lang w:val="en-US"/>
              </w:rPr>
              <w:t xml:space="preserve"> </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ZENIT ST.PETERSBURG </w:t>
            </w:r>
          </w:p>
        </w:tc>
        <w:tc>
          <w:tcPr>
            <w:tcW w:w="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531"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G</w:t>
            </w:r>
            <w:r>
              <w:rPr>
                <w:szCs w:val="16"/>
                <w:lang w:val="en-US"/>
              </w:rPr>
              <w:t xml:space="preserve"> 2        2</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RB LEIPZIG</w:t>
            </w:r>
          </w:p>
        </w:tc>
        <w:tc>
          <w:tcPr>
            <w:tcW w:w="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1 </w:t>
            </w:r>
            <w:r>
              <w:rPr>
                <w:szCs w:val="16"/>
                <w:lang w:val="en-US"/>
              </w:rPr>
              <w:t>)</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1102"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3 </w:t>
            </w:r>
          </w:p>
        </w:tc>
        <w:tc>
          <w:tcPr>
            <w:tcW w:w="20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SL BENFICA</w:t>
            </w:r>
          </w:p>
        </w:tc>
        <w:tc>
          <w:tcPr>
            <w:tcW w:w="31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60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70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 xml:space="preserve">The greater the number of statistical factors for a draw result in the first and second halves in the orders of both teams preceding the first and second halves of a football match, the higher the likelihood of a draw result in the first and second halves of the match between these teams. The second half of the match between </w:t>
      </w:r>
      <w:r>
        <w:rPr>
          <w:i/>
          <w:lang w:val="en-US"/>
        </w:rPr>
        <w:t>SL BENFICA</w:t>
      </w:r>
      <w:r>
        <w:rPr>
          <w:lang w:val="en-US"/>
        </w:rPr>
        <w:t xml:space="preserve"> and </w:t>
      </w:r>
      <w:r>
        <w:rPr>
          <w:i/>
          <w:lang w:val="en-US"/>
        </w:rPr>
        <w:t>OLYMPIQUE LYONNAIS</w:t>
      </w:r>
      <w:r>
        <w:rPr>
          <w:lang w:val="en-US"/>
        </w:rPr>
        <w:t xml:space="preserve"> in the second half orders of both clubs is preceded by three statistical factors that determine our choice in favor of a draw result in the second half. In the second half home order of matches for SL BENFICA, the second half of Matchday 3 is preceded by an oppositely directed pair formed from the results in the second halves of Matchdays 1 and 2. This is the </w:t>
      </w:r>
      <w:r>
        <w:rPr>
          <w:i/>
          <w:lang w:val="en-US"/>
        </w:rPr>
        <w:t>first factor</w:t>
      </w:r>
      <w:r>
        <w:rPr>
          <w:lang w:val="en-US"/>
        </w:rPr>
        <w:t xml:space="preserve"> in favor of a draw result in the second half.</w:t>
      </w:r>
    </w:p>
    <w:p>
      <w:pPr>
        <w:pStyle w:val="Normal"/>
        <w:rPr>
          <w:lang w:val="en-US"/>
        </w:rPr>
      </w:pPr>
      <w:r>
        <w:rPr>
          <w:lang w:val="en-US"/>
        </w:rPr>
        <w:t xml:space="preserve">                                                                                                           </w:t>
      </w:r>
      <w:r>
        <w:rPr/>
        <w:drawing>
          <wp:inline distT="0" distB="0" distL="0" distR="0">
            <wp:extent cx="212090" cy="249555"/>
            <wp:effectExtent l="0" t="0" r="0" b="0"/>
            <wp:docPr id="62" name="Рисунок 16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168" descr="C:\Users\User\Desktop\black.png"/>
                    <pic:cNvPicPr>
                      <a:picLocks noChangeAspect="1" noChangeArrowheads="1"/>
                    </pic:cNvPicPr>
                  </pic:nvPicPr>
                  <pic:blipFill>
                    <a:blip r:embed="rId6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77"/>
        <w:gridCol w:w="1677"/>
        <w:gridCol w:w="244"/>
        <w:gridCol w:w="288"/>
        <w:gridCol w:w="244"/>
        <w:gridCol w:w="244"/>
        <w:gridCol w:w="549"/>
        <w:gridCol w:w="644"/>
        <w:gridCol w:w="645"/>
        <w:gridCol w:w="441"/>
      </w:tblGrid>
      <w:tr>
        <w:trPr>
          <w:trHeight w:val="300" w:hRule="atLeast"/>
        </w:trPr>
        <w:tc>
          <w:tcPr>
            <w:tcW w:w="9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16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AEK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0</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531" w:hRule="atLeast"/>
        </w:trPr>
        <w:tc>
          <w:tcPr>
            <w:tcW w:w="9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2019-20   1</w:t>
            </w:r>
          </w:p>
        </w:tc>
        <w:tc>
          <w:tcPr>
            <w:tcW w:w="167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RB LEIPZIG</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4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bl>
    <w:p>
      <w:pPr>
        <w:pStyle w:val="Normal"/>
        <w:rPr>
          <w:lang w:val="en-US"/>
        </w:rPr>
      </w:pPr>
      <w:r>
        <w:rPr>
          <w:lang w:val="en-US"/>
        </w:rPr>
        <w:t xml:space="preserve">The </w:t>
      </w:r>
      <w:r>
        <w:rPr>
          <w:i/>
          <w:lang w:val="en-US"/>
        </w:rPr>
        <w:t>second factor</w:t>
      </w:r>
      <w:r>
        <w:rPr>
          <w:lang w:val="en-US"/>
        </w:rPr>
        <w:t xml:space="preserve"> in favor of a draw result in the second half of the match are the “inverted” results for the second halves in the general order for SL BENFICA preceding the second half of interest.</w:t>
      </w:r>
    </w:p>
    <w:p>
      <w:pPr>
        <w:pStyle w:val="Normal"/>
        <w:rPr>
          <w:lang w:val="en-US"/>
        </w:rPr>
      </w:pPr>
      <w:r>
        <w:rPr>
          <w:lang w:val="en-US"/>
        </w:rPr>
        <w:t xml:space="preserve">                                                                                                          </w:t>
      </w:r>
      <w:r>
        <w:rPr/>
        <w:drawing>
          <wp:inline distT="0" distB="0" distL="0" distR="0">
            <wp:extent cx="212090" cy="249555"/>
            <wp:effectExtent l="0" t="0" r="0" b="0"/>
            <wp:docPr id="63" name="Рисунок 16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169" descr="C:\Users\User\Desktop\black.png"/>
                    <pic:cNvPicPr>
                      <a:picLocks noChangeAspect="1" noChangeArrowheads="1"/>
                    </pic:cNvPicPr>
                  </pic:nvPicPr>
                  <pic:blipFill>
                    <a:blip r:embed="rId67"/>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37"/>
        <w:gridCol w:w="1940"/>
        <w:gridCol w:w="259"/>
        <w:gridCol w:w="305"/>
        <w:gridCol w:w="581"/>
        <w:gridCol w:w="682"/>
        <w:gridCol w:w="682"/>
        <w:gridCol w:w="467"/>
      </w:tblGrid>
      <w:tr>
        <w:trPr>
          <w:trHeight w:val="300"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2019-20   </w:t>
            </w:r>
            <w:r>
              <w:rPr>
                <w:szCs w:val="16"/>
              </w:rPr>
              <w:t xml:space="preserve">  1</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RB LEIPZIG </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531"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G 2      </w:t>
            </w:r>
            <w:r>
              <w:rPr>
                <w:szCs w:val="16"/>
              </w:rPr>
              <w:t xml:space="preserve"> </w:t>
            </w:r>
            <w:r>
              <w:rPr>
                <w:szCs w:val="16"/>
                <w:lang w:val="en-US"/>
              </w:rPr>
              <w:t xml:space="preserve"> </w:t>
            </w:r>
            <w:r>
              <w:rPr>
                <w:szCs w:val="16"/>
              </w:rPr>
              <w:t>2</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ZENIT ST.PETERSBURG</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2 : 1 </w:t>
            </w:r>
            <w:r>
              <w:rPr>
                <w:szCs w:val="16"/>
                <w:lang w:val="en-US"/>
              </w:rPr>
              <w:t>)</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 xml:space="preserve">The “inverted pair of results” for the second halves of Matchdays 1 and 2 in the general order of matches for OLYMPIQUE LYONNAIS is the </w:t>
      </w:r>
      <w:r>
        <w:rPr>
          <w:i/>
          <w:lang w:val="en-US"/>
        </w:rPr>
        <w:t>third factor</w:t>
      </w:r>
      <w:r>
        <w:rPr>
          <w:lang w:val="en-US"/>
        </w:rPr>
        <w:t xml:space="preserve"> in favor of a draw result in the second half of the match between SL BENFICA and OLYMPIQUE LYONNAIS.</w:t>
      </w:r>
    </w:p>
    <w:p>
      <w:pPr>
        <w:pStyle w:val="Normal"/>
        <w:rPr>
          <w:lang w:val="en-US"/>
        </w:rPr>
      </w:pPr>
      <w:r>
        <w:rPr>
          <w:lang w:val="en-US"/>
        </w:rPr>
        <w:t xml:space="preserve">                                                                                                         </w:t>
      </w:r>
      <w:r>
        <w:rPr/>
        <w:drawing>
          <wp:inline distT="0" distB="0" distL="0" distR="0">
            <wp:extent cx="212090" cy="249555"/>
            <wp:effectExtent l="0" t="0" r="0" b="0"/>
            <wp:docPr id="64" name="Рисунок 17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170" descr="C:\Users\User\Desktop\black.png"/>
                    <pic:cNvPicPr>
                      <a:picLocks noChangeAspect="1" noChangeArrowheads="1"/>
                    </pic:cNvPicPr>
                  </pic:nvPicPr>
                  <pic:blipFill>
                    <a:blip r:embed="rId6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1037"/>
        <w:gridCol w:w="1940"/>
        <w:gridCol w:w="259"/>
        <w:gridCol w:w="305"/>
        <w:gridCol w:w="581"/>
        <w:gridCol w:w="682"/>
        <w:gridCol w:w="682"/>
        <w:gridCol w:w="467"/>
      </w:tblGrid>
      <w:tr>
        <w:trPr>
          <w:trHeight w:val="300"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2019-20     1</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FC ZENIT ST.PETERSBURG </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2</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 : 1</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( 0 : 1 )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( 1 : 0 )</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2 X</w:t>
            </w:r>
          </w:p>
        </w:tc>
      </w:tr>
      <w:tr>
        <w:trPr>
          <w:trHeight w:val="531" w:hRule="atLeast"/>
        </w:trPr>
        <w:tc>
          <w:tcPr>
            <w:tcW w:w="10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G 2        2</w:t>
            </w:r>
          </w:p>
        </w:tc>
        <w:tc>
          <w:tcPr>
            <w:tcW w:w="194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RB LEIPZIG</w:t>
            </w:r>
          </w:p>
        </w:tc>
        <w:tc>
          <w:tcPr>
            <w:tcW w:w="2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w:t>
            </w:r>
          </w:p>
        </w:tc>
        <w:tc>
          <w:tcPr>
            <w:tcW w:w="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2</w:t>
            </w:r>
          </w:p>
        </w:tc>
        <w:tc>
          <w:tcPr>
            <w:tcW w:w="5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0 : 2</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( 0 : 1 )</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( 0 : 1 )</w:t>
            </w:r>
          </w:p>
        </w:tc>
        <w:tc>
          <w:tcPr>
            <w:tcW w:w="4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2 2</w:t>
            </w:r>
          </w:p>
        </w:tc>
      </w:tr>
    </w:tbl>
    <w:p>
      <w:pPr>
        <w:pStyle w:val="Normal"/>
        <w:rPr>
          <w:sz w:val="22"/>
          <w:lang w:val="en-US"/>
        </w:rPr>
      </w:pPr>
      <w:r>
        <w:rPr>
          <w:sz w:val="22"/>
        </w:rPr>
        <w:t xml:space="preserve">                                                                                                </w:t>
      </w:r>
      <w:r>
        <w:rPr/>
        <w:drawing>
          <wp:inline distT="0" distB="0" distL="0" distR="0">
            <wp:extent cx="212090" cy="249555"/>
            <wp:effectExtent l="0" t="0" r="0" b="0"/>
            <wp:docPr id="65" name="Рисунок 17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171" descr="C:\Users\User\Desktop\black.png"/>
                    <pic:cNvPicPr>
                      <a:picLocks noChangeAspect="1" noChangeArrowheads="1"/>
                    </pic:cNvPicPr>
                  </pic:nvPicPr>
                  <pic:blipFill>
                    <a:blip r:embed="rId6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14"/>
        <w:gridCol w:w="1837"/>
        <w:gridCol w:w="215"/>
        <w:gridCol w:w="287"/>
        <w:gridCol w:w="215"/>
        <w:gridCol w:w="214"/>
        <w:gridCol w:w="548"/>
        <w:gridCol w:w="645"/>
        <w:gridCol w:w="644"/>
        <w:gridCol w:w="434"/>
      </w:tblGrid>
      <w:tr>
        <w:trPr>
          <w:trHeight w:val="300" w:hRule="atLeast"/>
        </w:trPr>
        <w:tc>
          <w:tcPr>
            <w:tcW w:w="9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183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SL BENFICA</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4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lang w:val="en-US"/>
        </w:rPr>
        <w:t>Let us analyze the match of Matchday 20 between FC TORINO and SS LAZIO, Italian Serie A, Season 2007-2008. In terms of statistical analysis, this match is of interest due to new statistical factors that are often found in statistical orders of football clubs and precede draw results in the first and second halves. Under certain statistical situations in statistical orders, the above statistical factors form statistical conditions for a draw result in the first and second halves of the match they precede. We will analyze all the statistical orders of FC TORINO and SS LAZIO preceding the match between them. Let us start with the statistical orders of FC TORINO.</w:t>
      </w:r>
    </w:p>
    <w:p>
      <w:pPr>
        <w:pStyle w:val="Normal"/>
        <w:rPr>
          <w:lang w:val="en-US"/>
        </w:rPr>
      </w:pPr>
      <w:r>
        <w:rPr>
          <w:lang w:val="en-US"/>
        </w:rPr>
        <w:t xml:space="preserve">Home sequence of matches TORINO FC: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32"/>
        <w:gridCol w:w="244"/>
        <w:gridCol w:w="287"/>
        <w:gridCol w:w="245"/>
        <w:gridCol w:w="244"/>
        <w:gridCol w:w="51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2</w:t>
            </w:r>
          </w:p>
        </w:tc>
        <w:tc>
          <w:tcPr>
            <w:tcW w:w="2332"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1</w:t>
            </w:r>
            <w:r>
              <w:rPr>
                <w:color w:val="00B050"/>
              </w:rPr>
              <w:t xml:space="preserve"> : </w:t>
            </w:r>
            <w:r>
              <w:rPr>
                <w:color w:val="00B050"/>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0</w:t>
            </w:r>
            <w:r>
              <w:rPr>
                <w:color w:val="FF0000"/>
              </w:rPr>
              <w:t xml:space="preserve"> : </w:t>
            </w:r>
            <w:r>
              <w:rPr>
                <w:color w:val="FF0000"/>
                <w:lang w:val="en-US"/>
              </w:rPr>
              <w:t>1</w:t>
            </w:r>
            <w:r>
              <w:rPr/>
              <w:t xml:space="preserve">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r>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4</w:t>
            </w:r>
          </w:p>
        </w:tc>
        <w:tc>
          <w:tcPr>
            <w:tcW w:w="2332" w:type="dxa"/>
            <w:tcBorders>
              <w:bottom w:val="single" w:sz="4" w:space="0" w:color="000000"/>
              <w:right w:val="single" w:sz="4" w:space="0" w:color="000000"/>
            </w:tcBorders>
            <w:shd w:color="auto" w:fill="auto" w:val="clear"/>
            <w:vAlign w:val="bottom"/>
          </w:tcPr>
          <w:p>
            <w:pPr>
              <w:pStyle w:val="NoSpacing"/>
              <w:rPr>
                <w:lang w:val="en-US"/>
              </w:rPr>
            </w:pPr>
            <w:r>
              <w:rPr>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1</w:t>
            </w:r>
            <w:r>
              <w:rPr>
                <w:color w:val="00B050"/>
              </w:rPr>
              <w:t xml:space="preserve"> : </w:t>
            </w:r>
            <w:r>
              <w:rPr>
                <w:color w:val="00B050"/>
                <w:lang w:val="en-US"/>
              </w:rPr>
              <w:t>1</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0</w:t>
            </w:r>
            <w:r>
              <w:rPr>
                <w:color w:val="00B050"/>
              </w:rPr>
              <w:t xml:space="preserve"> : </w:t>
            </w:r>
            <w:r>
              <w:rPr>
                <w:color w:val="00B050"/>
                <w:lang w:val="en-US"/>
              </w:rPr>
              <w:t>0</w:t>
            </w:r>
            <w:r>
              <w:rPr/>
              <w:t xml:space="preserve"> )</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1</w:t>
            </w:r>
            <w:r>
              <w:rPr>
                <w:color w:val="00B050"/>
              </w:rPr>
              <w:t xml:space="preserve"> : </w:t>
            </w:r>
            <w:r>
              <w:rPr>
                <w:color w:val="00B050"/>
                <w:lang w:val="en-US"/>
              </w:rPr>
              <w:t>1</w:t>
            </w:r>
            <w:r>
              <w:rPr>
                <w:color w:val="00B050"/>
              </w:rPr>
              <w:t xml:space="preserve"> </w:t>
            </w:r>
            <w:r>
              <w:rPr/>
              <w:t>)</w:t>
            </w:r>
          </w:p>
        </w:tc>
        <w:tc>
          <w:tcPr>
            <w:tcW w:w="434"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X</w:t>
            </w:r>
            <w:r>
              <w:rPr>
                <w:color w:val="00B050"/>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6</w:t>
            </w:r>
          </w:p>
        </w:tc>
        <w:tc>
          <w:tcPr>
            <w:tcW w:w="2332" w:type="dxa"/>
            <w:tcBorders>
              <w:bottom w:val="single" w:sz="4" w:space="0" w:color="000000"/>
              <w:right w:val="single" w:sz="4" w:space="0" w:color="000000"/>
            </w:tcBorders>
            <w:shd w:color="auto" w:fill="auto" w:val="clear"/>
            <w:vAlign w:val="bottom"/>
          </w:tcPr>
          <w:p>
            <w:pPr>
              <w:pStyle w:val="NoSpacing"/>
              <w:rPr>
                <w:lang w:val="en-US"/>
              </w:rPr>
            </w:pPr>
            <w:r>
              <w:rPr>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0</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0</w:t>
            </w:r>
            <w:r>
              <w:rPr>
                <w:color w:val="00B050"/>
              </w:rPr>
              <w:t xml:space="preserve"> </w:t>
            </w:r>
            <w:r>
              <w:rPr>
                <w:color w:val="00B050"/>
                <w:lang w:val="en-US"/>
              </w:rPr>
              <w:t>: 0</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0 : 0 </w:t>
            </w:r>
            <w:r>
              <w:rPr>
                <w:lang w:val="en-US"/>
              </w:rPr>
              <w:t>)</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0 : 0 </w:t>
            </w:r>
            <w:r>
              <w:rPr>
                <w:lang w:val="en-US"/>
              </w:rPr>
              <w:t>)</w:t>
            </w:r>
          </w:p>
        </w:tc>
        <w:tc>
          <w:tcPr>
            <w:tcW w:w="434" w:type="dxa"/>
            <w:tcBorders>
              <w:bottom w:val="single" w:sz="4" w:space="0" w:color="000000"/>
              <w:right w:val="single" w:sz="4" w:space="0" w:color="000000"/>
            </w:tcBorders>
            <w:shd w:color="auto" w:fill="auto" w:val="clear"/>
            <w:vAlign w:val="bottom"/>
          </w:tcPr>
          <w:p>
            <w:pPr>
              <w:pStyle w:val="NoSpacing"/>
              <w:rPr>
                <w:color w:val="00B050"/>
                <w:lang w:val="en-US"/>
              </w:rPr>
            </w:pPr>
            <w:r>
              <w:rPr>
                <w:color w:val="00B050"/>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8</w:t>
            </w:r>
          </w:p>
        </w:tc>
        <w:tc>
          <w:tcPr>
            <w:tcW w:w="2332" w:type="dxa"/>
            <w:tcBorders>
              <w:bottom w:val="single" w:sz="4" w:space="0" w:color="000000"/>
              <w:right w:val="single" w:sz="4" w:space="0" w:color="000000"/>
            </w:tcBorders>
            <w:shd w:color="auto" w:fill="auto" w:val="clear"/>
            <w:vAlign w:val="bottom"/>
          </w:tcPr>
          <w:p>
            <w:pPr>
              <w:pStyle w:val="NoSpacing"/>
              <w:rPr>
                <w:lang w:val="en-US"/>
              </w:rPr>
            </w:pPr>
            <w:r>
              <w:rPr>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1 : 2</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0 : 2 </w:t>
            </w:r>
            <w:r>
              <w:rPr>
                <w:lang w:val="en-US"/>
              </w:rPr>
              <w:t>)</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34"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2 2</w:t>
            </w:r>
          </w:p>
        </w:tc>
      </w:tr>
    </w:tbl>
    <w:p>
      <w:pPr>
        <w:pStyle w:val="Normal"/>
        <w:rPr>
          <w:sz w:val="22"/>
          <w:lang w:val="en-US"/>
        </w:rPr>
      </w:pPr>
      <w:r>
        <w:rPr>
          <w:sz w:val="22"/>
        </w:rPr>
        <w:t xml:space="preserve">                                                                                    </w:t>
      </w:r>
      <w:r>
        <w:rPr/>
        <w:drawing>
          <wp:inline distT="0" distB="0" distL="0" distR="0">
            <wp:extent cx="212090" cy="249555"/>
            <wp:effectExtent l="0" t="0" r="0" b="0"/>
            <wp:docPr id="66" name="Рисунок 17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172" descr="C:\Users\User\Desktop\black.png"/>
                    <pic:cNvPicPr>
                      <a:picLocks noChangeAspect="1" noChangeArrowheads="1"/>
                    </pic:cNvPicPr>
                  </pic:nvPicPr>
                  <pic:blipFill>
                    <a:blip r:embed="rId70"/>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3"/>
        <w:gridCol w:w="214"/>
        <w:gridCol w:w="214"/>
        <w:gridCol w:w="215"/>
        <w:gridCol w:w="214"/>
        <w:gridCol w:w="539"/>
        <w:gridCol w:w="670"/>
        <w:gridCol w:w="638"/>
        <w:gridCol w:w="390"/>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0</w:t>
            </w:r>
          </w:p>
        </w:tc>
        <w:tc>
          <w:tcPr>
            <w:tcW w:w="249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SS LAZIO </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w:t>
            </w:r>
          </w:p>
        </w:tc>
        <w:tc>
          <w:tcPr>
            <w:tcW w:w="6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w:t>
            </w:r>
          </w:p>
        </w:tc>
        <w:tc>
          <w:tcPr>
            <w:tcW w:w="39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r>
    </w:tbl>
    <w:p>
      <w:pPr>
        <w:pStyle w:val="Normal"/>
        <w:rPr>
          <w:lang w:val="en-US"/>
        </w:rPr>
      </w:pPr>
      <w:r>
        <w:rPr>
          <w:lang w:val="en-US"/>
        </w:rPr>
        <w:t xml:space="preserve">In the home order of matches and orders of the first and second halves for FC TORINO, we do not see any statistical factors for a draw result both in the halves and in the entire match of Matchday 20. In the home order, the matches of Matchdays 12, 14 and 16 ended in a draw. Three draws are a </w:t>
      </w:r>
      <w:r>
        <w:rPr>
          <w:i/>
          <w:lang w:val="en-US"/>
        </w:rPr>
        <w:t>statistical factor</w:t>
      </w:r>
      <w:r>
        <w:rPr>
          <w:lang w:val="en-US"/>
        </w:rPr>
        <w:t xml:space="preserve"> against a draw result in the match of Matchday 20.</w:t>
      </w:r>
    </w:p>
    <w:p>
      <w:pPr>
        <w:pStyle w:val="Normal"/>
        <w:rPr>
          <w:lang w:val="en-US"/>
        </w:rPr>
      </w:pPr>
      <w:r>
        <w:rPr>
          <w:lang w:val="en-US"/>
        </w:rPr>
        <w:t xml:space="preserve">                                                                              </w:t>
      </w:r>
      <w:r>
        <w:rPr/>
        <w:drawing>
          <wp:inline distT="0" distB="0" distL="0" distR="0">
            <wp:extent cx="212090" cy="249555"/>
            <wp:effectExtent l="0" t="0" r="0" b="0"/>
            <wp:docPr id="67" name="Рисунок 17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173" descr="C:\Users\User\Desktop\black.png"/>
                    <pic:cNvPicPr>
                      <a:picLocks noChangeAspect="1" noChangeArrowheads="1"/>
                    </pic:cNvPicPr>
                  </pic:nvPicPr>
                  <pic:blipFill>
                    <a:blip r:embed="rId7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8"/>
        <w:gridCol w:w="244"/>
        <w:gridCol w:w="244"/>
        <w:gridCol w:w="582"/>
        <w:gridCol w:w="645"/>
        <w:gridCol w:w="644"/>
        <w:gridCol w:w="43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w:t>
            </w:r>
            <w:r>
              <w:rPr>
                <w:color w:val="00B050"/>
                <w:szCs w:val="16"/>
              </w:rPr>
              <w:t xml:space="preserve"> : </w:t>
            </w:r>
            <w:r>
              <w:rPr>
                <w:color w:val="00B050"/>
                <w:szCs w:val="16"/>
                <w:lang w:val="en-US"/>
              </w:rPr>
              <w:t>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43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4</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w:t>
            </w:r>
            <w:r>
              <w:rPr>
                <w:color w:val="00B050"/>
                <w:szCs w:val="16"/>
              </w:rPr>
              <w:t xml:space="preserve"> : </w:t>
            </w:r>
            <w:r>
              <w:rPr>
                <w:color w:val="00B050"/>
                <w:szCs w:val="16"/>
                <w:lang w:val="en-US"/>
              </w:rPr>
              <w:t>1</w:t>
            </w:r>
          </w:p>
        </w:tc>
        <w:tc>
          <w:tcPr>
            <w:tcW w:w="64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0</w:t>
            </w:r>
            <w:r>
              <w:rPr>
                <w:color w:val="00B050"/>
                <w:szCs w:val="16"/>
              </w:rPr>
              <w:t xml:space="preserve"> </w:t>
            </w:r>
            <w:r>
              <w:rPr>
                <w:color w:val="00B050"/>
                <w:szCs w:val="16"/>
                <w:lang w:val="en-US"/>
              </w:rPr>
              <w:t>: 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8</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3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lang w:val="en-US"/>
        </w:rPr>
        <w:t xml:space="preserve">In the orders of the first and second halves in the home order of matches, we also do not see any statistical factors for a draw result both in the first and second half. </w:t>
      </w:r>
    </w:p>
    <w:p>
      <w:pPr>
        <w:pStyle w:val="Normal"/>
        <w:rPr>
          <w:lang w:val="en-US"/>
        </w:rPr>
      </w:pPr>
      <w:r>
        <w:rPr>
          <w:lang w:val="en-US"/>
        </w:rPr>
        <w:t xml:space="preserve">                                                                                            </w:t>
      </w:r>
      <w:r>
        <w:rPr/>
        <w:drawing>
          <wp:inline distT="0" distB="0" distL="0" distR="0">
            <wp:extent cx="212090" cy="249555"/>
            <wp:effectExtent l="0" t="0" r="0" b="0"/>
            <wp:docPr id="68" name="Рисунок 17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174" descr="C:\Users\User\Desktop\black.png"/>
                    <pic:cNvPicPr>
                      <a:picLocks noChangeAspect="1" noChangeArrowheads="1"/>
                    </pic:cNvPicPr>
                  </pic:nvPicPr>
                  <pic:blipFill>
                    <a:blip r:embed="rId72"/>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69" name="Рисунок 17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175" descr="C:\Users\User\Desktop\black.png"/>
                    <pic:cNvPicPr>
                      <a:picLocks noChangeAspect="1" noChangeArrowheads="1"/>
                    </pic:cNvPicPr>
                  </pic:nvPicPr>
                  <pic:blipFill>
                    <a:blip r:embed="rId7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75"/>
        <w:gridCol w:w="244"/>
        <w:gridCol w:w="287"/>
        <w:gridCol w:w="244"/>
        <w:gridCol w:w="244"/>
        <w:gridCol w:w="513"/>
        <w:gridCol w:w="701"/>
        <w:gridCol w:w="701"/>
        <w:gridCol w:w="47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17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CATANIA CALCIO</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70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1</w:t>
            </w:r>
            <w:r>
              <w:rPr>
                <w:color w:val="0070C0"/>
                <w:szCs w:val="16"/>
              </w:rPr>
              <w:t xml:space="preserve"> : </w:t>
            </w:r>
            <w:r>
              <w:rPr>
                <w:color w:val="0070C0"/>
                <w:szCs w:val="16"/>
                <w:lang w:val="en-US"/>
              </w:rPr>
              <w:t>0</w:t>
            </w:r>
            <w:r>
              <w:rPr>
                <w:color w:val="0070C0"/>
                <w:szCs w:val="16"/>
              </w:rPr>
              <w:t xml:space="preserve"> </w:t>
            </w:r>
            <w:r>
              <w:rPr>
                <w:szCs w:val="16"/>
              </w:rPr>
              <w:t xml:space="preserve">) </w:t>
            </w:r>
          </w:p>
        </w:tc>
        <w:tc>
          <w:tcPr>
            <w:tcW w:w="70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FF0000"/>
                <w:szCs w:val="16"/>
                <w:lang w:val="en-US"/>
              </w:rPr>
              <w:t>0</w:t>
            </w:r>
            <w:r>
              <w:rPr>
                <w:color w:val="FF0000"/>
                <w:szCs w:val="16"/>
              </w:rPr>
              <w:t xml:space="preserve"> : </w:t>
            </w:r>
            <w:r>
              <w:rPr>
                <w:color w:val="FF0000"/>
                <w:szCs w:val="16"/>
                <w:lang w:val="en-US"/>
              </w:rPr>
              <w:t>1</w:t>
            </w:r>
            <w:r>
              <w:rPr>
                <w:szCs w:val="16"/>
              </w:rPr>
              <w:t xml:space="preserve"> )</w:t>
            </w:r>
          </w:p>
        </w:tc>
        <w:tc>
          <w:tcPr>
            <w:tcW w:w="47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4</w:t>
            </w:r>
          </w:p>
        </w:tc>
        <w:tc>
          <w:tcPr>
            <w:tcW w:w="21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70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lang w:val="en-US"/>
              </w:rPr>
              <w:t>0</w:t>
            </w:r>
            <w:r>
              <w:rPr>
                <w:color w:val="00B050"/>
                <w:szCs w:val="16"/>
              </w:rPr>
              <w:t xml:space="preserve"> : </w:t>
            </w:r>
            <w:r>
              <w:rPr>
                <w:color w:val="00B050"/>
                <w:szCs w:val="16"/>
                <w:lang w:val="en-US"/>
              </w:rPr>
              <w:t>0</w:t>
            </w:r>
            <w:r>
              <w:rPr>
                <w:color w:val="00B050"/>
                <w:szCs w:val="16"/>
              </w:rPr>
              <w:t xml:space="preserve"> </w:t>
            </w:r>
            <w:r>
              <w:rPr>
                <w:szCs w:val="16"/>
              </w:rPr>
              <w:t>)</w:t>
            </w:r>
          </w:p>
        </w:tc>
        <w:tc>
          <w:tcPr>
            <w:tcW w:w="70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lang w:val="en-US"/>
              </w:rPr>
              <w:t>1</w:t>
            </w:r>
            <w:r>
              <w:rPr>
                <w:color w:val="00B050"/>
                <w:szCs w:val="16"/>
              </w:rPr>
              <w:t xml:space="preserve"> : </w:t>
            </w:r>
            <w:r>
              <w:rPr>
                <w:color w:val="00B050"/>
                <w:szCs w:val="16"/>
                <w:lang w:val="en-US"/>
              </w:rPr>
              <w:t>1</w:t>
            </w:r>
            <w:r>
              <w:rPr>
                <w:color w:val="00B050"/>
                <w:szCs w:val="16"/>
              </w:rPr>
              <w:t xml:space="preserve"> </w:t>
            </w:r>
            <w:r>
              <w:rPr>
                <w:szCs w:val="16"/>
              </w:rPr>
              <w:t>)</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6</w:t>
            </w:r>
          </w:p>
        </w:tc>
        <w:tc>
          <w:tcPr>
            <w:tcW w:w="217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ROMA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0</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8</w:t>
            </w:r>
          </w:p>
        </w:tc>
        <w:tc>
          <w:tcPr>
            <w:tcW w:w="21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70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4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bl>
    <w:p>
      <w:pPr>
        <w:pStyle w:val="Normal"/>
        <w:rPr>
          <w:lang w:val="en-US"/>
        </w:rPr>
      </w:pPr>
      <w:r>
        <w:rPr>
          <w:lang w:val="en-US"/>
        </w:rPr>
        <w:t xml:space="preserve">Let us get straight to the analysis of the results in the general order of matches for FC TORINO preceding the match of Matchday 20. </w:t>
      </w:r>
    </w:p>
    <w:p>
      <w:pPr>
        <w:pStyle w:val="Normal"/>
        <w:rPr>
          <w:lang w:val="en-US"/>
        </w:rPr>
      </w:pPr>
      <w:r>
        <w:rPr>
          <w:lang w:val="en-US"/>
        </w:rPr>
        <w:t xml:space="preserve">                                                                                                   </w:t>
      </w:r>
      <w:r>
        <w:rPr/>
        <w:drawing>
          <wp:inline distT="0" distB="0" distL="0" distR="0">
            <wp:extent cx="213995" cy="249555"/>
            <wp:effectExtent l="0" t="0" r="0" b="0"/>
            <wp:docPr id="70" name="Рисунок 176"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176" descr="red"/>
                    <pic:cNvPicPr>
                      <a:picLocks noChangeAspect="1" noChangeArrowheads="1"/>
                    </pic:cNvPicPr>
                  </pic:nvPicPr>
                  <pic:blipFill>
                    <a:blip r:embed="rId74"/>
                    <a:stretch>
                      <a:fillRect/>
                    </a:stretch>
                  </pic:blipFill>
                  <pic:spPr bwMode="auto">
                    <a:xfrm>
                      <a:off x="0" y="0"/>
                      <a:ext cx="213995"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16</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lang w:val="en-US"/>
              </w:rPr>
              <w:t>0</w:t>
            </w:r>
            <w:r>
              <w:rPr>
                <w:color w:val="00B050"/>
              </w:rPr>
              <w:t xml:space="preserve"> : </w:t>
            </w:r>
            <w:r>
              <w:rPr>
                <w:color w:val="00B050"/>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lang w:val="en-US"/>
              </w:rPr>
              <w:t>X</w:t>
            </w:r>
            <w:r>
              <w:rPr>
                <w:color w:val="00B050"/>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17</w:t>
            </w:r>
          </w:p>
        </w:tc>
        <w:tc>
          <w:tcPr>
            <w:tcW w:w="2319" w:type="dxa"/>
            <w:tcBorders>
              <w:bottom w:val="single" w:sz="4" w:space="0" w:color="000000"/>
              <w:right w:val="single" w:sz="4" w:space="0" w:color="000000"/>
            </w:tcBorders>
            <w:shd w:color="auto" w:fill="auto" w:val="clear"/>
            <w:vAlign w:val="bottom"/>
          </w:tcPr>
          <w:p>
            <w:pPr>
              <w:pStyle w:val="NoSpacing"/>
              <w:rPr>
                <w:lang w:val="en-US"/>
              </w:rPr>
            </w:pPr>
            <w:r>
              <w:rPr>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FF0000"/>
                <w:lang w:val="en-US"/>
              </w:rPr>
            </w:pPr>
            <w:r>
              <w:rPr>
                <w:color w:val="FF0000"/>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1</w:t>
            </w:r>
            <w:r>
              <w:rPr>
                <w:color w:val="00B050"/>
              </w:rPr>
              <w:t xml:space="preserve"> : </w:t>
            </w:r>
            <w:r>
              <w:rPr>
                <w:color w:val="00B050"/>
                <w:lang w:val="en-US"/>
              </w:rPr>
              <w:t>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0</w:t>
            </w:r>
            <w:r>
              <w:rPr>
                <w:color w:val="FF0000"/>
              </w:rPr>
              <w:t xml:space="preserve"> : </w:t>
            </w:r>
            <w:r>
              <w:rPr>
                <w:color w:val="FF0000"/>
                <w:lang w:val="en-US"/>
              </w:rPr>
              <w:t>1</w:t>
            </w:r>
            <w:r>
              <w:rPr>
                <w:color w:val="FF0000"/>
              </w:rPr>
              <w:t xml:space="preserve"> </w:t>
            </w:r>
            <w:r>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r>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18</w:t>
            </w:r>
          </w:p>
        </w:tc>
        <w:tc>
          <w:tcPr>
            <w:tcW w:w="2319" w:type="dxa"/>
            <w:tcBorders>
              <w:bottom w:val="single" w:sz="4" w:space="0" w:color="000000"/>
              <w:right w:val="single" w:sz="4" w:space="0" w:color="000000"/>
            </w:tcBorders>
            <w:shd w:color="auto" w:fill="auto" w:val="clear"/>
            <w:vAlign w:val="bottom"/>
          </w:tcPr>
          <w:p>
            <w:pPr>
              <w:pStyle w:val="NoSpacing"/>
              <w:rPr>
                <w:lang w:val="en-US"/>
              </w:rPr>
            </w:pPr>
            <w:r>
              <w:rPr>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FF0000"/>
                <w:lang w:val="en-US"/>
              </w:rPr>
            </w:pPr>
            <w:r>
              <w:rPr>
                <w:color w:val="FF0000"/>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1</w:t>
            </w:r>
            <w:r>
              <w:rPr>
                <w:color w:val="FF0000"/>
              </w:rPr>
              <w:t xml:space="preserve"> </w:t>
            </w:r>
            <w:r>
              <w:rPr>
                <w:color w:val="FF0000"/>
                <w:lang w:val="en-US"/>
              </w:rPr>
              <w:t>: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0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19</w:t>
            </w:r>
          </w:p>
        </w:tc>
        <w:tc>
          <w:tcPr>
            <w:tcW w:w="2319" w:type="dxa"/>
            <w:tcBorders>
              <w:bottom w:val="single" w:sz="4" w:space="0" w:color="000000"/>
              <w:right w:val="single" w:sz="4" w:space="0" w:color="000000"/>
            </w:tcBorders>
            <w:shd w:color="auto" w:fill="auto" w:val="clear"/>
            <w:vAlign w:val="bottom"/>
          </w:tcPr>
          <w:p>
            <w:pPr>
              <w:pStyle w:val="NoSpacing"/>
              <w:rPr>
                <w:lang w:val="en-US"/>
              </w:rPr>
            </w:pPr>
            <w:r>
              <w:rPr>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1</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2 : 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1 : 1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1 1</w:t>
            </w:r>
          </w:p>
        </w:tc>
      </w:tr>
    </w:tbl>
    <w:p>
      <w:pPr>
        <w:pStyle w:val="Normal"/>
        <w:rPr>
          <w:lang w:val="en-US"/>
        </w:rPr>
      </w:pPr>
      <w:r>
        <w:rPr>
          <w:lang w:val="en-US"/>
        </w:rPr>
        <w:t xml:space="preserve">In the general order of matches for FC TORINO, we immediately notice the factors for a draw result in the match. </w:t>
      </w:r>
    </w:p>
    <w:p>
      <w:pPr>
        <w:pStyle w:val="Normal"/>
        <w:rPr>
          <w:lang w:val="en-US"/>
        </w:rPr>
      </w:pPr>
      <w:r>
        <w:rPr>
          <w:lang w:val="en-US"/>
        </w:rPr>
        <w:t xml:space="preserve">                                                                                 </w:t>
      </w:r>
      <w:r>
        <w:rPr/>
        <w:drawing>
          <wp:inline distT="0" distB="0" distL="0" distR="0">
            <wp:extent cx="212090" cy="249555"/>
            <wp:effectExtent l="0" t="0" r="0" b="0"/>
            <wp:docPr id="71" name="Рисунок 17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177" descr="C:\Users\User\Desktop\black.png"/>
                    <pic:cNvPicPr>
                      <a:picLocks noChangeAspect="1" noChangeArrowheads="1"/>
                    </pic:cNvPicPr>
                  </pic:nvPicPr>
                  <pic:blipFill>
                    <a:blip r:embed="rId75"/>
                    <a:stretch>
                      <a:fillRect/>
                    </a:stretch>
                  </pic:blipFill>
                  <pic:spPr bwMode="auto">
                    <a:xfrm>
                      <a:off x="0" y="0"/>
                      <a:ext cx="212090" cy="249555"/>
                    </a:xfrm>
                    <a:prstGeom prst="rect">
                      <a:avLst/>
                    </a:prstGeom>
                  </pic:spPr>
                </pic:pic>
              </a:graphicData>
            </a:graphic>
          </wp:inline>
        </w:drawing>
      </w:r>
      <w:r>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60"/>
        <w:gridCol w:w="244"/>
        <w:gridCol w:w="287"/>
        <w:gridCol w:w="245"/>
        <w:gridCol w:w="244"/>
        <w:gridCol w:w="512"/>
        <w:gridCol w:w="631"/>
        <w:gridCol w:w="607"/>
        <w:gridCol w:w="35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31"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60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35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31"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607"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FF0000"/>
                <w:szCs w:val="16"/>
                <w:lang w:val="en-US"/>
              </w:rPr>
              <w:t>1</w:t>
            </w:r>
            <w:r>
              <w:rPr>
                <w:color w:val="FF0000"/>
                <w:szCs w:val="16"/>
              </w:rPr>
              <w:t xml:space="preserve"> </w:t>
            </w:r>
            <w:r>
              <w:rPr>
                <w:color w:val="FF0000"/>
                <w:szCs w:val="16"/>
                <w:lang w:val="en-US"/>
              </w:rPr>
              <w:t>: 2</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2 : 1</w:t>
            </w:r>
          </w:p>
        </w:tc>
        <w:tc>
          <w:tcPr>
            <w:tcW w:w="63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6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5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 xml:space="preserve">The “inverted pair” of results formed in the matches of Matchdays 18 and 19 is the </w:t>
      </w:r>
      <w:r>
        <w:rPr>
          <w:i/>
          <w:lang w:val="en-US"/>
        </w:rPr>
        <w:t>first factor</w:t>
      </w:r>
      <w:r>
        <w:rPr>
          <w:lang w:val="en-US"/>
        </w:rPr>
        <w:t xml:space="preserve"> for a draw result in the match of Matchday 20. </w:t>
      </w:r>
    </w:p>
    <w:p>
      <w:pPr>
        <w:pStyle w:val="Normal"/>
        <w:rPr>
          <w:lang w:val="en-US"/>
        </w:rPr>
      </w:pPr>
      <w:r>
        <w:rPr>
          <w:lang w:val="en-US"/>
        </w:rPr>
        <w:t xml:space="preserve">Let us consider the statistical orders of the first and second halves in the general order of matches for FC TORINO.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3"/>
        <w:gridCol w:w="214"/>
        <w:gridCol w:w="215"/>
        <w:gridCol w:w="214"/>
        <w:gridCol w:w="215"/>
        <w:gridCol w:w="467"/>
        <w:gridCol w:w="653"/>
        <w:gridCol w:w="653"/>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16</w:t>
            </w:r>
          </w:p>
        </w:tc>
        <w:tc>
          <w:tcPr>
            <w:tcW w:w="249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AS ROMA</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r>
          </w:p>
        </w:tc>
        <w:tc>
          <w:tcPr>
            <w:tcW w:w="46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65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0</w:t>
            </w:r>
            <w:r>
              <w:rPr>
                <w:color w:val="00B050"/>
              </w:rPr>
              <w:t xml:space="preserve"> : </w:t>
            </w:r>
            <w:r>
              <w:rPr>
                <w:color w:val="00B050"/>
                <w:lang w:val="en-US"/>
              </w:rPr>
              <w:t>0</w:t>
            </w:r>
            <w:r>
              <w:rPr/>
              <w:t xml:space="preserve"> )</w:t>
            </w:r>
          </w:p>
        </w:tc>
        <w:tc>
          <w:tcPr>
            <w:tcW w:w="463"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17</w:t>
            </w:r>
          </w:p>
        </w:tc>
        <w:tc>
          <w:tcPr>
            <w:tcW w:w="2493" w:type="dxa"/>
            <w:tcBorders>
              <w:bottom w:val="single" w:sz="4" w:space="0" w:color="000000"/>
              <w:right w:val="single" w:sz="4" w:space="0" w:color="000000"/>
            </w:tcBorders>
            <w:shd w:color="auto" w:fill="auto" w:val="clear"/>
            <w:vAlign w:val="bottom"/>
          </w:tcPr>
          <w:p>
            <w:pPr>
              <w:pStyle w:val="NoSpacing"/>
              <w:rPr>
                <w:lang w:val="en-US"/>
              </w:rPr>
            </w:pPr>
            <w:r>
              <w:rPr>
                <w:lang w:val="en-US"/>
              </w:rPr>
              <w:t>SSC NAPOLI</w:t>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r>
          </w:p>
        </w:tc>
        <w:tc>
          <w:tcPr>
            <w:tcW w:w="467"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0</w:t>
            </w:r>
            <w:r>
              <w:rPr>
                <w:color w:val="FF0000"/>
              </w:rPr>
              <w:t xml:space="preserve"> : </w:t>
            </w:r>
            <w:r>
              <w:rPr>
                <w:color w:val="FF0000"/>
                <w:lang w:val="en-US"/>
              </w:rPr>
              <w:t>1</w:t>
            </w:r>
            <w:r>
              <w:rPr>
                <w:color w:val="FF0000"/>
              </w:rPr>
              <w:t xml:space="preserve"> </w:t>
            </w:r>
            <w:r>
              <w:rPr/>
              <w:t>)</w:t>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463"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18</w:t>
            </w:r>
          </w:p>
        </w:tc>
        <w:tc>
          <w:tcPr>
            <w:tcW w:w="2493" w:type="dxa"/>
            <w:tcBorders>
              <w:bottom w:val="single" w:sz="4" w:space="0" w:color="000000"/>
              <w:right w:val="single" w:sz="4" w:space="0" w:color="000000"/>
            </w:tcBorders>
            <w:shd w:color="auto" w:fill="auto" w:val="clear"/>
            <w:vAlign w:val="bottom"/>
          </w:tcPr>
          <w:p>
            <w:pPr>
              <w:pStyle w:val="NoSpacing"/>
              <w:rPr>
                <w:lang w:val="en-US"/>
              </w:rPr>
            </w:pPr>
            <w:r>
              <w:rPr>
                <w:lang w:val="en-US"/>
              </w:rPr>
              <w:t>AS LIVORNO</w:t>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r>
          </w:p>
        </w:tc>
        <w:tc>
          <w:tcPr>
            <w:tcW w:w="467"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0 : 2</w:t>
            </w:r>
            <w:r>
              <w:rPr>
                <w:lang w:val="en-US"/>
              </w:rPr>
              <w:t xml:space="preserve"> )</w:t>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63"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19</w:t>
            </w:r>
          </w:p>
        </w:tc>
        <w:tc>
          <w:tcPr>
            <w:tcW w:w="2493" w:type="dxa"/>
            <w:tcBorders>
              <w:bottom w:val="single" w:sz="4" w:space="0" w:color="000000"/>
              <w:right w:val="single" w:sz="4" w:space="0" w:color="000000"/>
            </w:tcBorders>
            <w:shd w:color="auto" w:fill="auto" w:val="clear"/>
            <w:vAlign w:val="bottom"/>
          </w:tcPr>
          <w:p>
            <w:pPr>
              <w:pStyle w:val="NoSpacing"/>
              <w:rPr>
                <w:lang w:val="en-US"/>
              </w:rPr>
            </w:pPr>
            <w:r>
              <w:rPr>
                <w:lang w:val="en-US"/>
              </w:rPr>
              <w:t>AC FIORENTINA</w:t>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4"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215"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467"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53"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B050"/>
                <w:lang w:val="en-US"/>
              </w:rPr>
              <w:t xml:space="preserve">1 : 1 </w:t>
            </w:r>
            <w:r>
              <w:rPr>
                <w:lang w:val="en-US"/>
              </w:rPr>
              <w:t>)</w:t>
            </w:r>
          </w:p>
        </w:tc>
        <w:tc>
          <w:tcPr>
            <w:tcW w:w="463" w:type="dxa"/>
            <w:tcBorders>
              <w:bottom w:val="single" w:sz="4" w:space="0" w:color="000000"/>
              <w:right w:val="single" w:sz="4" w:space="0" w:color="000000"/>
            </w:tcBorders>
            <w:shd w:color="auto" w:fill="auto" w:val="clear"/>
            <w:vAlign w:val="bottom"/>
          </w:tcPr>
          <w:p>
            <w:pPr>
              <w:pStyle w:val="NoSpacing"/>
              <w:rPr>
                <w:lang w:val="en-US"/>
              </w:rPr>
            </w:pPr>
            <w:r>
              <w:rPr>
                <w:lang w:val="en-US"/>
              </w:rPr>
            </w:r>
          </w:p>
        </w:tc>
      </w:tr>
    </w:tbl>
    <w:p>
      <w:pPr>
        <w:pStyle w:val="Normal"/>
        <w:rPr>
          <w:lang w:val="en-US"/>
        </w:rPr>
      </w:pPr>
      <w:r>
        <w:rPr>
          <w:lang w:val="en-US"/>
        </w:rPr>
        <w:t>In the statistical orders of the first and second halves, we do not see any familiar statistical factors that form statistical conditions for a likely draw result in both halves of the match of Matchday 20. However, we would like to draw your attention to the first half order:</w:t>
      </w:r>
    </w:p>
    <w:p>
      <w:pPr>
        <w:pStyle w:val="Normal"/>
        <w:rPr>
          <w:lang w:val="en-US"/>
        </w:rPr>
      </w:pPr>
      <w:r>
        <w:rPr>
          <w:lang w:val="en-US"/>
        </w:rPr>
        <w:t xml:space="preserve">                                                                                         </w:t>
      </w:r>
      <w:r>
        <w:rPr/>
        <w:drawing>
          <wp:inline distT="0" distB="0" distL="0" distR="0">
            <wp:extent cx="212090" cy="249555"/>
            <wp:effectExtent l="0" t="0" r="0" b="0"/>
            <wp:docPr id="72" name="Рисунок 17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178" descr="C:\Users\User\Desktop\black.png"/>
                    <pic:cNvPicPr>
                      <a:picLocks noChangeAspect="1" noChangeArrowheads="1"/>
                    </pic:cNvPicPr>
                  </pic:nvPicPr>
                  <pic:blipFill>
                    <a:blip r:embed="rId76"/>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1"/>
        <w:gridCol w:w="215"/>
        <w:gridCol w:w="214"/>
        <w:gridCol w:w="215"/>
        <w:gridCol w:w="214"/>
        <w:gridCol w:w="380"/>
        <w:gridCol w:w="829"/>
        <w:gridCol w:w="566"/>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6"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0 : 2</w:t>
            </w:r>
            <w:r>
              <w:rPr>
                <w:szCs w:val="16"/>
                <w:lang w:val="en-US"/>
              </w:rPr>
              <w:t xml:space="preserve"> )</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 xml:space="preserve">As you can see, we highlighted an oppositely directed pair of results </w:t>
      </w:r>
      <w:r>
        <w:rPr>
          <w:color w:val="FF0000"/>
          <w:lang w:val="en-US"/>
        </w:rPr>
        <w:t>0-2</w:t>
      </w:r>
      <w:r>
        <w:rPr>
          <w:lang w:val="en-US"/>
        </w:rPr>
        <w:t>/</w:t>
      </w:r>
      <w:r>
        <w:rPr>
          <w:color w:val="0070C0"/>
          <w:lang w:val="en-US"/>
        </w:rPr>
        <w:t>1-0</w:t>
      </w:r>
      <w:r>
        <w:rPr>
          <w:lang w:val="en-US"/>
        </w:rPr>
        <w:t xml:space="preserve"> formed in the first half order of Matchdays 18 and 19. The oppositely directed pairs of results </w:t>
      </w:r>
      <w:r>
        <w:rPr>
          <w:color w:val="FF0000"/>
          <w:lang w:val="en-US"/>
        </w:rPr>
        <w:t>0-2</w:t>
      </w:r>
      <w:r>
        <w:rPr>
          <w:lang w:val="en-US"/>
        </w:rPr>
        <w:t>/</w:t>
      </w:r>
      <w:r>
        <w:rPr>
          <w:color w:val="0070C0"/>
          <w:lang w:val="en-US"/>
        </w:rPr>
        <w:t>1-0</w:t>
      </w:r>
      <w:r>
        <w:rPr>
          <w:lang w:val="en-US"/>
        </w:rPr>
        <w:t xml:space="preserve">, </w:t>
      </w:r>
      <w:r>
        <w:rPr>
          <w:color w:val="0070C0"/>
          <w:lang w:val="en-US"/>
        </w:rPr>
        <w:t>2-0</w:t>
      </w:r>
      <w:r>
        <w:rPr>
          <w:lang w:val="en-US"/>
        </w:rPr>
        <w:t>/</w:t>
      </w:r>
      <w:r>
        <w:rPr>
          <w:color w:val="FF0000"/>
          <w:lang w:val="en-US"/>
        </w:rPr>
        <w:t>0-1</w:t>
      </w:r>
      <w:r>
        <w:rPr>
          <w:lang w:val="en-US"/>
        </w:rPr>
        <w:t xml:space="preserve">, </w:t>
      </w:r>
      <w:r>
        <w:rPr>
          <w:color w:val="0070C0"/>
          <w:lang w:val="en-US"/>
        </w:rPr>
        <w:t>1-0</w:t>
      </w:r>
      <w:r>
        <w:rPr>
          <w:lang w:val="en-US"/>
        </w:rPr>
        <w:t>/</w:t>
      </w:r>
      <w:r>
        <w:rPr>
          <w:color w:val="FF0000"/>
          <w:lang w:val="en-US"/>
        </w:rPr>
        <w:t>0-2</w:t>
      </w:r>
      <w:r>
        <w:rPr>
          <w:lang w:val="en-US"/>
        </w:rPr>
        <w:t xml:space="preserve">, </w:t>
      </w:r>
      <w:r>
        <w:rPr>
          <w:color w:val="FF0000"/>
          <w:lang w:val="en-US"/>
        </w:rPr>
        <w:t>0-1</w:t>
      </w:r>
      <w:r>
        <w:rPr>
          <w:lang w:val="en-US"/>
        </w:rPr>
        <w:t>/</w:t>
      </w:r>
      <w:r>
        <w:rPr>
          <w:color w:val="0070C0"/>
          <w:lang w:val="en-US"/>
        </w:rPr>
        <w:t xml:space="preserve">2-0 </w:t>
      </w:r>
      <w:r>
        <w:rPr>
          <w:lang w:val="en-US"/>
        </w:rPr>
        <w:t>are quite often found in statistical orders before a draw in the first and second halves of football matches. Take a look at the examples below.</w:t>
      </w:r>
    </w:p>
    <w:p>
      <w:pPr>
        <w:pStyle w:val="Normal"/>
        <w:rPr>
          <w:lang w:val="en-US"/>
        </w:rPr>
      </w:pPr>
      <w:r>
        <w:rPr>
          <w:i/>
          <w:color w:val="0070C0"/>
          <w:lang w:val="en-US"/>
        </w:rPr>
        <w:t>Example 1</w:t>
      </w:r>
      <w:r>
        <w:rPr>
          <w:i/>
          <w:lang w:val="en-US"/>
        </w:rPr>
        <w:t>:</w:t>
      </w:r>
      <w:r>
        <w:rPr>
          <w:lang w:val="en-US"/>
        </w:rPr>
        <w:t xml:space="preserve">  BV09 BORUSSIA DORTMUND, Germany, 1-st Bundesliga, season 2005-2006.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MONCH-BACH</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w:t>
      </w:r>
      <w:r>
        <w:rPr>
          <w:i/>
          <w:lang w:val="en-US"/>
        </w:rPr>
        <w:t xml:space="preserve">: </w:t>
      </w:r>
      <w:r>
        <w:rPr>
          <w:lang w:val="en-US"/>
        </w:rPr>
        <w:t>BSC HERTHA BERLIN, Germany, 1-st Bundesliga, season 2004-2005. General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TSV MUNCHEN 1860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BOCHUM</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2</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 </w:t>
            </w:r>
            <w:r>
              <w:rPr>
                <w:szCs w:val="16"/>
              </w:rPr>
              <w:t>1</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3</w:t>
      </w:r>
      <w:r>
        <w:rPr>
          <w:i/>
          <w:lang w:val="uk-UA"/>
        </w:rPr>
        <w:t>:</w:t>
      </w:r>
      <w:r>
        <w:rPr>
          <w:lang w:val="uk-UA"/>
        </w:rPr>
        <w:t xml:space="preserve"> </w:t>
      </w:r>
      <w:r>
        <w:rPr>
          <w:lang w:val="en-US"/>
        </w:rPr>
        <w:t>FC</w:t>
      </w:r>
      <w:r>
        <w:rPr>
          <w:lang w:val="uk-UA"/>
        </w:rPr>
        <w:t xml:space="preserve"> </w:t>
      </w:r>
      <w:r>
        <w:rPr>
          <w:lang w:val="en-US"/>
        </w:rPr>
        <w:t>SCHALKE</w:t>
      </w:r>
      <w:r>
        <w:rPr>
          <w:lang w:val="uk-UA"/>
        </w:rPr>
        <w:t xml:space="preserve"> 04,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2005-2006. </w:t>
      </w:r>
      <w:r>
        <w:rPr>
          <w:lang w:val="en-US"/>
        </w:rPr>
        <w:t>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ARMINIA BIELEFELD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( 0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FSV MAINZ 05</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KAISERSLAUTERN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 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4</w:t>
      </w:r>
      <w:r>
        <w:rPr>
          <w:i/>
          <w:lang w:val="en-US"/>
        </w:rPr>
        <w:t xml:space="preserve">: </w:t>
      </w:r>
      <w:r>
        <w:rPr>
          <w:lang w:val="en-US"/>
        </w:rPr>
        <w:t>SV WEDRED BREMEN, Germany, 1-st Bundesliga, season 2005-2006.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5</w:t>
      </w:r>
      <w:r>
        <w:rPr>
          <w:i/>
          <w:lang w:val="uk-UA"/>
        </w:rPr>
        <w:t>:</w:t>
      </w:r>
      <w:r>
        <w:rPr>
          <w:lang w:val="uk-UA"/>
        </w:rPr>
        <w:t>1.</w:t>
      </w:r>
      <w:r>
        <w:rPr>
          <w:lang w:val="en-US"/>
        </w:rPr>
        <w:t>FC</w:t>
      </w:r>
      <w:r>
        <w:rPr>
          <w:lang w:val="uk-UA"/>
        </w:rPr>
        <w:t xml:space="preserve"> </w:t>
      </w:r>
      <w:r>
        <w:rPr>
          <w:lang w:val="en-US"/>
        </w:rPr>
        <w:t>KAISERSLAUTERN</w:t>
      </w:r>
      <w:r>
        <w:rPr>
          <w:lang w:val="uk-UA"/>
        </w:rPr>
        <w:t xml:space="preserve">,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2004-2005. </w:t>
      </w:r>
      <w:r>
        <w:rPr>
          <w:lang w:val="en-US"/>
        </w:rPr>
        <w:t>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HAMBURGER SV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2</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6</w:t>
      </w:r>
      <w:r>
        <w:rPr>
          <w:i/>
          <w:lang w:val="en-US"/>
        </w:rPr>
        <w:t xml:space="preserve">: </w:t>
      </w:r>
      <w:r>
        <w:rPr>
          <w:lang w:val="en-US"/>
        </w:rPr>
        <w:t>VFL BORUSSIA MONCHENGLADBACH, Germany, 1-st Bundesliga, season 2004-2005.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BV 09 BORUSSIA DORTMUND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SC FREIBURG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7</w:t>
      </w:r>
      <w:r>
        <w:rPr>
          <w:i/>
          <w:lang w:val="uk-UA"/>
        </w:rPr>
        <w:t>:</w:t>
      </w:r>
      <w:r>
        <w:rPr>
          <w:lang w:val="uk-UA"/>
        </w:rPr>
        <w:t xml:space="preserve"> </w:t>
      </w:r>
      <w:r>
        <w:rPr>
          <w:lang w:val="en-US"/>
        </w:rPr>
        <w:t>VFB</w:t>
      </w:r>
      <w:r>
        <w:rPr>
          <w:lang w:val="uk-UA"/>
        </w:rPr>
        <w:t xml:space="preserve"> </w:t>
      </w:r>
      <w:r>
        <w:rPr>
          <w:lang w:val="en-US"/>
        </w:rPr>
        <w:t>STUTTGART</w:t>
      </w:r>
      <w:r>
        <w:rPr>
          <w:lang w:val="uk-UA"/>
        </w:rPr>
        <w:t xml:space="preserve">,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2004-2005. </w:t>
      </w:r>
      <w:r>
        <w:rPr>
          <w:lang w:val="en-US"/>
        </w:rPr>
        <w:t>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1.FSV MAINZ 05</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 </w:t>
            </w:r>
            <w:r>
              <w:rPr>
                <w:szCs w:val="16"/>
                <w:lang w:val="en-US"/>
              </w:rPr>
              <w:t>2</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2</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KAISERSLAUTERN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3</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2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8</w:t>
      </w:r>
      <w:r>
        <w:rPr>
          <w:i/>
          <w:lang w:val="uk-UA"/>
        </w:rPr>
        <w:t>:</w:t>
      </w:r>
      <w:r>
        <w:rPr>
          <w:lang w:val="uk-UA"/>
        </w:rPr>
        <w:t xml:space="preserve"> </w:t>
      </w:r>
      <w:r>
        <w:rPr>
          <w:lang w:val="en-US"/>
        </w:rPr>
        <w:t>ARMINIA</w:t>
      </w:r>
      <w:r>
        <w:rPr>
          <w:lang w:val="uk-UA"/>
        </w:rPr>
        <w:t xml:space="preserve"> </w:t>
      </w:r>
      <w:r>
        <w:rPr>
          <w:lang w:val="en-US"/>
        </w:rPr>
        <w:t>BIELEFELD</w:t>
      </w:r>
      <w:r>
        <w:rPr>
          <w:lang w:val="uk-UA"/>
        </w:rPr>
        <w:t xml:space="preserve">,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2005-2006. </w:t>
      </w:r>
      <w:r>
        <w:rPr>
          <w:lang w:val="en-US"/>
        </w:rPr>
        <w:t>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9</w:t>
      </w:r>
      <w:r>
        <w:rPr>
          <w:i/>
          <w:lang w:val="uk-UA"/>
        </w:rPr>
        <w:t>:</w:t>
      </w:r>
      <w:r>
        <w:rPr>
          <w:lang w:val="uk-UA"/>
        </w:rPr>
        <w:t xml:space="preserve">  </w:t>
      </w:r>
      <w:r>
        <w:rPr>
          <w:lang w:val="en-US"/>
        </w:rPr>
        <w:t>ARMINIA</w:t>
      </w:r>
      <w:r>
        <w:rPr>
          <w:lang w:val="uk-UA"/>
        </w:rPr>
        <w:t xml:space="preserve"> </w:t>
      </w:r>
      <w:r>
        <w:rPr>
          <w:lang w:val="en-US"/>
        </w:rPr>
        <w:t>BIELEFELD</w:t>
      </w:r>
      <w:r>
        <w:rPr>
          <w:lang w:val="uk-UA"/>
        </w:rPr>
        <w:t xml:space="preserve">,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2005-2006. </w:t>
      </w:r>
      <w:r>
        <w:rPr>
          <w:lang w:val="en-US"/>
        </w:rPr>
        <w:t>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10</w:t>
      </w:r>
      <w:r>
        <w:rPr>
          <w:i/>
          <w:lang w:val="en-US"/>
        </w:rPr>
        <w:t>:</w:t>
      </w:r>
      <w:r>
        <w:rPr>
          <w:lang w:val="en-US"/>
        </w:rPr>
        <w:t xml:space="preserve"> ARMINIA BIELEFELD, Germany, 1-st Bundesliga, season 2005-2006.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MSV DUISBURG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HAMBURGER SV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1.FSV MAINZ 05</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11</w:t>
      </w:r>
      <w:r>
        <w:rPr>
          <w:i/>
          <w:lang w:val="en-US"/>
        </w:rPr>
        <w:t>:</w:t>
      </w:r>
      <w:r>
        <w:rPr>
          <w:lang w:val="en-US"/>
        </w:rPr>
        <w:t xml:space="preserve">  1.FSV MAINZ 05, Germany, 1-st Bundesliga, season 2004-2005.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25</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SV WERDER BREMEN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BORUSSIA M-BACH</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12</w:t>
      </w:r>
      <w:r>
        <w:rPr>
          <w:i/>
          <w:lang w:val="en-US"/>
        </w:rPr>
        <w:t>:</w:t>
      </w:r>
      <w:r>
        <w:rPr>
          <w:lang w:val="en-US"/>
        </w:rPr>
        <w:t xml:space="preserve"> BSC HERTHA BERLIN, Germany, 1-st Bundesliga, season 2007-2008. Home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ENERGIE COTTBUS</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BOCHUM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BAYERN MUNCHEN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ARMINIA BIELEFELD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MSV DUISBURG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bl>
    <w:p>
      <w:pPr>
        <w:pStyle w:val="Normal"/>
        <w:rPr>
          <w:lang w:val="en-US"/>
        </w:rPr>
      </w:pPr>
      <w:r>
        <w:rPr>
          <w:i/>
          <w:color w:val="0070C0"/>
          <w:lang w:val="en-US"/>
        </w:rPr>
        <w:t>Example</w:t>
      </w:r>
      <w:r>
        <w:rPr>
          <w:i/>
          <w:color w:val="0070C0"/>
          <w:lang w:val="uk-UA"/>
        </w:rPr>
        <w:t xml:space="preserve"> 13</w:t>
      </w:r>
      <w:r>
        <w:rPr>
          <w:i/>
          <w:lang w:val="uk-UA"/>
        </w:rPr>
        <w:t>:</w:t>
      </w:r>
      <w:r>
        <w:rPr>
          <w:lang w:val="uk-UA"/>
        </w:rPr>
        <w:t xml:space="preserve">  </w:t>
      </w:r>
      <w:r>
        <w:rPr>
          <w:lang w:val="en-US"/>
        </w:rPr>
        <w:t>FC</w:t>
      </w:r>
      <w:r>
        <w:rPr>
          <w:lang w:val="uk-UA"/>
        </w:rPr>
        <w:t xml:space="preserve"> </w:t>
      </w:r>
      <w:r>
        <w:rPr>
          <w:lang w:val="en-US"/>
        </w:rPr>
        <w:t>SCHALKE</w:t>
      </w:r>
      <w:r>
        <w:rPr>
          <w:lang w:val="uk-UA"/>
        </w:rPr>
        <w:t xml:space="preserve"> 04,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2007-2008. </w:t>
      </w:r>
      <w:r>
        <w:rPr>
          <w:lang w:val="en-US"/>
        </w:rPr>
        <w:t>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MSV DUISBURG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0</w:t>
            </w:r>
            <w:r>
              <w:rPr>
                <w:szCs w:val="16"/>
              </w:rPr>
              <w:t xml:space="preserve"> : 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BSC HERTHA BERLIN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1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KARLSRUHER 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2 X </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14</w:t>
      </w:r>
      <w:r>
        <w:rPr>
          <w:i/>
          <w:lang w:val="uk-UA"/>
        </w:rPr>
        <w:t>:</w:t>
      </w:r>
      <w:r>
        <w:rPr>
          <w:lang w:val="uk-UA"/>
        </w:rPr>
        <w:t xml:space="preserve"> </w:t>
      </w:r>
      <w:r>
        <w:rPr>
          <w:lang w:val="en-US"/>
        </w:rPr>
        <w:t>VFL</w:t>
      </w:r>
      <w:r>
        <w:rPr>
          <w:lang w:val="uk-UA"/>
        </w:rPr>
        <w:t xml:space="preserve"> </w:t>
      </w:r>
      <w:r>
        <w:rPr>
          <w:lang w:val="en-US"/>
        </w:rPr>
        <w:t>WOLFSBURG</w:t>
      </w:r>
      <w:r>
        <w:rPr>
          <w:lang w:val="uk-UA"/>
        </w:rPr>
        <w:t xml:space="preserve">,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2007-2008. </w:t>
      </w:r>
      <w:r>
        <w:rPr>
          <w:lang w:val="en-US"/>
        </w:rPr>
        <w:t>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SV WERDER BREMEN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HANSA ROSTOCK</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1 : 0</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1.FC NURNBERG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BAYER 04 LEVERKUSEN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2 2 </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w:t>
      </w:r>
      <w:r>
        <w:rPr>
          <w:i/>
          <w:color w:val="0070C0"/>
          <w:lang w:val="uk-UA"/>
        </w:rPr>
        <w:t xml:space="preserve"> 15</w:t>
      </w:r>
      <w:r>
        <w:rPr>
          <w:i/>
          <w:lang w:val="uk-UA"/>
        </w:rPr>
        <w:t>:</w:t>
      </w:r>
      <w:r>
        <w:rPr>
          <w:lang w:val="uk-UA"/>
        </w:rPr>
        <w:t xml:space="preserve"> </w:t>
      </w:r>
      <w:r>
        <w:rPr>
          <w:lang w:val="en-US"/>
        </w:rPr>
        <w:t>ARMINIA</w:t>
      </w:r>
      <w:r>
        <w:rPr>
          <w:lang w:val="uk-UA"/>
        </w:rPr>
        <w:t xml:space="preserve"> </w:t>
      </w:r>
      <w:r>
        <w:rPr>
          <w:lang w:val="en-US"/>
        </w:rPr>
        <w:t>BIELEFELD</w:t>
      </w:r>
      <w:r>
        <w:rPr>
          <w:lang w:val="uk-UA"/>
        </w:rPr>
        <w:t xml:space="preserve">, </w:t>
      </w:r>
      <w:r>
        <w:rPr>
          <w:lang w:val="en-US"/>
        </w:rPr>
        <w:t>Germany</w:t>
      </w:r>
      <w:r>
        <w:rPr>
          <w:lang w:val="uk-UA"/>
        </w:rPr>
        <w:t>, 1-</w:t>
      </w:r>
      <w:r>
        <w:rPr>
          <w:lang w:val="en-US"/>
        </w:rPr>
        <w:t>st</w:t>
      </w:r>
      <w:r>
        <w:rPr>
          <w:lang w:val="uk-UA"/>
        </w:rPr>
        <w:t xml:space="preserve"> </w:t>
      </w:r>
      <w:r>
        <w:rPr>
          <w:lang w:val="en-US"/>
        </w:rPr>
        <w:t>Bundesliga</w:t>
      </w:r>
      <w:r>
        <w:rPr>
          <w:lang w:val="uk-UA"/>
        </w:rPr>
        <w:t xml:space="preserve">, </w:t>
      </w:r>
      <w:r>
        <w:rPr>
          <w:lang w:val="en-US"/>
        </w:rPr>
        <w:t>season</w:t>
      </w:r>
      <w:r>
        <w:rPr>
          <w:lang w:val="uk-UA"/>
        </w:rPr>
        <w:t xml:space="preserve"> 2006-2007. </w:t>
      </w:r>
      <w:r>
        <w:rPr>
          <w:lang w:val="en-US"/>
        </w:rPr>
        <w:t>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16</w:t>
      </w:r>
      <w:r>
        <w:rPr>
          <w:i/>
          <w:lang w:val="en-US"/>
        </w:rPr>
        <w:t>:</w:t>
      </w:r>
      <w:r>
        <w:rPr>
          <w:lang w:val="en-US"/>
        </w:rPr>
        <w:t xml:space="preserve"> ARMINIA BIELEFELD, Germany, 1-st Bundesliga, season 2006-2007. Away sequence of matches. Statistical order of the first and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NURNBERG</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2</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en-US"/>
              </w:rPr>
              <w:t xml:space="preserve"> : 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SV WERDER BREMEN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17</w:t>
      </w:r>
      <w:r>
        <w:rPr>
          <w:i/>
          <w:lang w:val="en-US"/>
        </w:rPr>
        <w:t xml:space="preserve">: </w:t>
      </w:r>
      <w:r>
        <w:rPr>
          <w:lang w:val="en-US"/>
        </w:rPr>
        <w:t>EINTRACHT FRANKFURT, Germany, 1-st Bundesliga, season 2008-2009.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7</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BAYERN MUNCHEN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( 3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28</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BORUSSIA M-BACH</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4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( 3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VFB STUTTGART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 </w:t>
            </w:r>
            <w:r>
              <w:rPr>
                <w:szCs w:val="16"/>
              </w:rPr>
              <w:t>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1</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BV09BORUSSIA DORTMUND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0</w:t>
            </w:r>
            <w:r>
              <w:rPr>
                <w:szCs w:val="16"/>
                <w:lang w:val="en-US"/>
              </w:rPr>
              <w:t xml:space="preserve">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HANNOVER 96</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18</w:t>
      </w:r>
      <w:r>
        <w:rPr>
          <w:i/>
          <w:lang w:val="en-US"/>
        </w:rPr>
        <w:t>:</w:t>
      </w:r>
      <w:r>
        <w:rPr>
          <w:lang w:val="en-US"/>
        </w:rPr>
        <w:t>ARMINIA BIELEFELD, Germany, 1-st Bundesliga, season 2008-2009. Away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BSC HERTHA BERLIN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VFL BOCHUM</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0</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19</w:t>
      </w:r>
      <w:r>
        <w:rPr>
          <w:i/>
          <w:lang w:val="en-US"/>
        </w:rPr>
        <w:t>:</w:t>
      </w:r>
      <w:r>
        <w:rPr>
          <w:lang w:val="en-US"/>
        </w:rPr>
        <w:t xml:space="preserve"> ARMINIA BIELEFELD, Germany, 1-st Bundesliga, season 2008-2009.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1.FC KOLN</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0</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( 0 : 0 )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( 2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X</w:t>
            </w:r>
            <w:r>
              <w:rPr>
                <w:szCs w:val="16"/>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8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EINTRACHT FRANKFURT</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rPr>
              <w:t>1 : 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( 0 : 1 )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 xml:space="preserve">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KARLSRUHER SC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VFL WOLFSBURG</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SCHALKE 04</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20</w:t>
      </w:r>
      <w:r>
        <w:rPr>
          <w:i/>
          <w:lang w:val="en-US"/>
        </w:rPr>
        <w:t>:</w:t>
      </w:r>
      <w:r>
        <w:rPr>
          <w:lang w:val="en-US"/>
        </w:rPr>
        <w:t xml:space="preserve"> RC DEPORTIVO LA CORUNA, Spain, Primera Division, season 2003-2004. Away sequence of matches. Statistical order of the first and second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00"/>
        <w:gridCol w:w="244"/>
        <w:gridCol w:w="287"/>
        <w:gridCol w:w="244"/>
        <w:gridCol w:w="244"/>
        <w:gridCol w:w="616"/>
        <w:gridCol w:w="644"/>
        <w:gridCol w:w="645"/>
        <w:gridCol w:w="5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4</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VALLADOLID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10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CELTA DE VIGO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5</w:t>
            </w:r>
          </w:p>
        </w:tc>
        <w:tc>
          <w:tcPr>
            <w:tcW w:w="64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45"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23</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5</w:t>
            </w:r>
          </w:p>
        </w:tc>
        <w:tc>
          <w:tcPr>
            <w:tcW w:w="210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6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21</w:t>
      </w:r>
      <w:r>
        <w:rPr>
          <w:i/>
          <w:lang w:val="en-US"/>
        </w:rPr>
        <w:t>:</w:t>
      </w:r>
      <w:r>
        <w:rPr>
          <w:lang w:val="en-US"/>
        </w:rPr>
        <w:t xml:space="preserve"> REAL MURCIA, Spain, Primera Division, season 2003-2004. Home sequence of matches. Statistical order of the first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RACING SANTANDER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ALBACETE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22</w:t>
      </w:r>
      <w:r>
        <w:rPr>
          <w:i/>
          <w:lang w:val="en-US"/>
        </w:rPr>
        <w:t>:</w:t>
      </w:r>
      <w:r>
        <w:rPr>
          <w:lang w:val="en-US"/>
        </w:rPr>
        <w:t xml:space="preserve"> REAL MURCIA, Spain, Primera Division, season 2003-2004. General sequence of matches. Statistical order of the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ALBACETE BALOMPIE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 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0 )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С</w:t>
            </w:r>
            <w:r>
              <w:rPr>
                <w:szCs w:val="16"/>
                <w:lang w:val="en-US"/>
              </w:rPr>
              <w:t>A OSASUNA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 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( 1 : 0 )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3</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w:t>
            </w:r>
            <w:r>
              <w:rPr>
                <w:i/>
                <w:color w:val="FF0000"/>
                <w:szCs w:val="16"/>
              </w:rPr>
              <w:t>2</w:t>
            </w:r>
            <w:r>
              <w:rPr>
                <w:i/>
                <w:color w:val="FF0000"/>
                <w:szCs w:val="16"/>
                <w:lang w:val="en-US"/>
              </w:rPr>
              <w:t xml:space="preserve">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3</w:t>
            </w:r>
            <w:r>
              <w:rPr>
                <w:szCs w:val="16"/>
                <w:lang w:val="en-US"/>
              </w:rPr>
              <w:t xml:space="preserve"> : </w:t>
            </w:r>
            <w:r>
              <w:rPr>
                <w:szCs w:val="16"/>
              </w:rPr>
              <w:t>0</w:t>
            </w:r>
          </w:p>
        </w:tc>
        <w:tc>
          <w:tcPr>
            <w:tcW w:w="664"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1</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0</w:t>
            </w:r>
            <w:r>
              <w:rPr>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23</w:t>
      </w:r>
      <w:r>
        <w:rPr>
          <w:i/>
          <w:lang w:val="en-US"/>
        </w:rPr>
        <w:t>:</w:t>
      </w:r>
      <w:r>
        <w:rPr>
          <w:lang w:val="en-US"/>
        </w:rPr>
        <w:t xml:space="preserve"> RACING SANTANDER, Spain, Primera Division, season 2004-2005. General sequence of matches. Statistical order of the first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180"/>
        <w:gridCol w:w="244"/>
        <w:gridCol w:w="288"/>
        <w:gridCol w:w="244"/>
        <w:gridCol w:w="244"/>
        <w:gridCol w:w="582"/>
        <w:gridCol w:w="678"/>
        <w:gridCol w:w="678"/>
        <w:gridCol w:w="528"/>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1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UD LEVANTE</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1</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7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3</w:t>
            </w:r>
            <w:r>
              <w:rPr>
                <w:szCs w:val="16"/>
              </w:rPr>
              <w:t xml:space="preserve"> : </w:t>
            </w:r>
            <w:r>
              <w:rPr>
                <w:szCs w:val="16"/>
                <w:lang w:val="en-US"/>
              </w:rPr>
              <w:t>0</w:t>
            </w:r>
            <w:r>
              <w:rPr>
                <w:szCs w:val="16"/>
              </w:rPr>
              <w:t xml:space="preserve"> )</w:t>
            </w:r>
          </w:p>
        </w:tc>
        <w:tc>
          <w:tcPr>
            <w:tcW w:w="52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 xml:space="preserve"> : 1</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rPr>
              <w:t>0</w:t>
            </w:r>
            <w:r>
              <w:rPr>
                <w:i/>
                <w:color w:val="FF0000"/>
                <w:szCs w:val="16"/>
                <w:lang w:val="en-US"/>
              </w:rPr>
              <w:t xml:space="preserve"> : 1 </w:t>
            </w:r>
            <w:r>
              <w:rPr>
                <w:i/>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78"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w:t>
            </w:r>
            <w:r>
              <w:rPr>
                <w:i/>
                <w:color w:val="0070C0"/>
                <w:szCs w:val="16"/>
              </w:rPr>
              <w:t>0</w:t>
            </w:r>
            <w:r>
              <w:rPr>
                <w:i/>
                <w:szCs w:val="16"/>
                <w:lang w:val="en-US"/>
              </w:rPr>
              <w:t xml:space="preserve"> )</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0</w:t>
            </w:r>
            <w:r>
              <w:rPr>
                <w:szCs w:val="16"/>
                <w:lang w:val="en-US"/>
              </w:rPr>
              <w:t xml:space="preserve"> )</w:t>
            </w:r>
          </w:p>
        </w:tc>
        <w:tc>
          <w:tcPr>
            <w:tcW w:w="528"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287"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7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2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24</w:t>
      </w:r>
      <w:r>
        <w:rPr>
          <w:i/>
          <w:lang w:val="en-US"/>
        </w:rPr>
        <w:t>:</w:t>
      </w:r>
      <w:r>
        <w:rPr>
          <w:lang w:val="en-US"/>
        </w:rPr>
        <w:t xml:space="preserve"> FC LIVINGSTON, Scotland, Premiership, season 2018-2019. Home sequence of matches. Statistical order of the second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FC MOTHERWELL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0</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ST.MIRREN</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rPr>
              <w:t>2 : 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0</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( 1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1</w:t>
            </w:r>
            <w:r>
              <w:rPr>
                <w:szCs w:val="16"/>
                <w:lang w:val="en-US"/>
              </w:rPr>
              <w:t xml:space="preserve"> </w:t>
            </w:r>
            <w:r>
              <w:rPr>
                <w:szCs w:val="16"/>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ABERDEEN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0 : </w:t>
            </w:r>
            <w:r>
              <w:rPr>
                <w:szCs w:val="16"/>
              </w:rPr>
              <w:t>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w:t>
            </w:r>
            <w:r>
              <w:rPr>
                <w:i/>
                <w:color w:val="FF0000"/>
                <w:szCs w:val="16"/>
              </w:rPr>
              <w:t>1</w:t>
            </w:r>
            <w:r>
              <w:rPr>
                <w:i/>
                <w:color w:val="FF000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en-US"/>
              </w:rPr>
              <w:t xml:space="preserve"> </w:t>
            </w:r>
            <w:r>
              <w:rPr>
                <w:szCs w:val="16"/>
              </w:rPr>
              <w:t>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CELTIC GLASGOW</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2 : </w:t>
            </w:r>
            <w:r>
              <w:rPr>
                <w:szCs w:val="16"/>
              </w:rPr>
              <w:t>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rPr>
              <w:t>2</w:t>
            </w:r>
            <w:r>
              <w:rPr>
                <w:i/>
                <w:color w:val="0070C0"/>
                <w:szCs w:val="16"/>
                <w:lang w:val="en-US"/>
              </w:rPr>
              <w:t xml:space="preserve"> : </w:t>
            </w:r>
            <w:r>
              <w:rPr>
                <w:i/>
                <w:color w:val="0070C0"/>
                <w:szCs w:val="16"/>
              </w:rPr>
              <w:t>0</w:t>
            </w:r>
            <w:r>
              <w:rPr>
                <w:i/>
                <w:color w:val="0070C0"/>
                <w:szCs w:val="16"/>
                <w:lang w:val="en-US"/>
              </w:rPr>
              <w:t xml:space="preserve">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X </w:t>
            </w:r>
            <w:r>
              <w:rPr>
                <w:szCs w:val="16"/>
              </w:rPr>
              <w:t>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HEART OF MIDLOTHIAN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25</w:t>
      </w:r>
      <w:r>
        <w:rPr>
          <w:i/>
          <w:lang w:val="en-US"/>
        </w:rPr>
        <w:t>:</w:t>
      </w:r>
      <w:r>
        <w:rPr>
          <w:lang w:val="en-US"/>
        </w:rPr>
        <w:t xml:space="preserve"> NK ISTRA 1961, Croatia, 1-st League, season 2018-2019. General sequence of matches. Statistical order of the second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HAJDUK SPLIT</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NK INTER ZAPRESIC</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 xml:space="preserve">2 : </w:t>
            </w:r>
            <w:r>
              <w:rPr>
                <w:szCs w:val="16"/>
                <w:lang w:val="en-US"/>
              </w:rPr>
              <w:t>2</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1</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NK  VARAZDIN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NK LOKOMOTIV ZAGREB</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10</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NK SLAVEN BELUPO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26</w:t>
      </w:r>
      <w:r>
        <w:rPr>
          <w:i/>
          <w:lang w:val="en-US"/>
        </w:rPr>
        <w:t>:</w:t>
      </w:r>
      <w:r>
        <w:rPr>
          <w:lang w:val="en-US"/>
        </w:rPr>
        <w:t xml:space="preserve"> FC KARPATY L’VIV, Ukraine, Premier League, season 2018-2019. Home sequence of matches. Statistical order of the second halves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167"/>
        <w:gridCol w:w="244"/>
        <w:gridCol w:w="288"/>
        <w:gridCol w:w="244"/>
        <w:gridCol w:w="244"/>
        <w:gridCol w:w="555"/>
        <w:gridCol w:w="664"/>
        <w:gridCol w:w="666"/>
        <w:gridCol w:w="515"/>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16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DYNAMO KYIV</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 </w:t>
            </w:r>
            <w:r>
              <w:rPr>
                <w:szCs w:val="16"/>
                <w:lang w:val="en-US"/>
              </w:rPr>
              <w:t>2</w:t>
            </w:r>
          </w:p>
        </w:tc>
        <w:tc>
          <w:tcPr>
            <w:tcW w:w="6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2</w:t>
            </w:r>
            <w:r>
              <w:rPr>
                <w:szCs w:val="16"/>
              </w:rPr>
              <w:t xml:space="preserve"> )</w:t>
            </w:r>
          </w:p>
        </w:tc>
        <w:tc>
          <w:tcPr>
            <w:tcW w:w="6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MARIUPOL’</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664"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666"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ZORYA  LUHANSK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0 : 1</w:t>
            </w:r>
            <w:r>
              <w:rPr>
                <w:i/>
                <w:szCs w:val="16"/>
                <w:lang w:val="en-US"/>
              </w:rPr>
              <w:t xml:space="preserve">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VORSKLA POLTAVA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1 )</w:t>
            </w:r>
          </w:p>
        </w:tc>
        <w:tc>
          <w:tcPr>
            <w:tcW w:w="66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FC KOLOS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16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L’VIV</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5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27</w:t>
      </w:r>
      <w:r>
        <w:rPr>
          <w:lang w:val="en-US"/>
        </w:rPr>
        <w:t>: AFC BOURNEMOUTH, England, Premier League, season 2019-2020. Home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3"/>
        <w:gridCol w:w="244"/>
        <w:gridCol w:w="288"/>
        <w:gridCol w:w="244"/>
        <w:gridCol w:w="244"/>
        <w:gridCol w:w="580"/>
        <w:gridCol w:w="675"/>
        <w:gridCol w:w="676"/>
        <w:gridCol w:w="492"/>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2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SHEFFIELD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5</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EVERTON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7</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1 : 1</w:t>
            </w:r>
            <w:r>
              <w:rPr>
                <w:color w:val="0070C0"/>
                <w:szCs w:val="16"/>
                <w:lang w:val="en-US"/>
              </w:rPr>
              <w:t xml:space="preserve"> </w:t>
            </w:r>
            <w:r>
              <w:rPr>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9</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NORWICH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28</w:t>
      </w:r>
      <w:r>
        <w:rPr>
          <w:lang w:val="en-US"/>
        </w:rPr>
        <w:t>: BRIGHTON &amp; HOVE ALBION FC, England, Premier League, season 2019-2020. Away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WOLVERHAMPTON W.FC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3</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 : 0</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29</w:t>
      </w:r>
      <w:r>
        <w:rPr>
          <w:lang w:val="en-US"/>
        </w:rPr>
        <w:t>: WOLVERHAMPTON WANDERERS FC, England, Premier League, season 2019-2020. General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3"/>
        <w:gridCol w:w="244"/>
        <w:gridCol w:w="288"/>
        <w:gridCol w:w="244"/>
        <w:gridCol w:w="244"/>
        <w:gridCol w:w="580"/>
        <w:gridCol w:w="675"/>
        <w:gridCol w:w="676"/>
        <w:gridCol w:w="492"/>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5</w:t>
            </w:r>
          </w:p>
        </w:tc>
        <w:tc>
          <w:tcPr>
            <w:tcW w:w="6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6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CRYSTAL PALACE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WATFORD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1 : 0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SOUTHAMPTON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30</w:t>
      </w:r>
      <w:r>
        <w:rPr>
          <w:lang w:val="en-US"/>
        </w:rPr>
        <w:t>: FCI LEVADIA TALLINN, Estonia, Premium Liga, season 2019-2020. Home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MAARDU LINNAMEESKOND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 : 0</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( 5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JK VILJANDI TULEVIK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2</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FLORA TALLINN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TARTU JK TAMMEKA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7 : 0</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2 : 0</w:t>
            </w:r>
            <w:r>
              <w:rPr>
                <w:i/>
                <w:szCs w:val="16"/>
                <w:lang w:val="en-US"/>
              </w:rPr>
              <w:t xml:space="preserve">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( 5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NOMME KALJU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31</w:t>
      </w:r>
      <w:r>
        <w:rPr>
          <w:lang w:val="en-US"/>
        </w:rPr>
        <w:t>: ALANYASPOR, Turkey, Super Lig, season 2019-2020. Home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KASIMPASA ISTANBUL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r>
              <w:rPr>
                <w:szCs w:val="16"/>
                <w:lang w:val="en-US"/>
              </w:rPr>
              <w:t xml:space="preserve"> : </w:t>
            </w:r>
            <w:r>
              <w:rPr>
                <w:szCs w:val="16"/>
              </w:rPr>
              <w:t>1</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3</w:t>
            </w:r>
            <w:r>
              <w:rPr>
                <w:szCs w:val="16"/>
                <w:lang w:val="en-US"/>
              </w:rPr>
              <w:t xml:space="preserve">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FENERBAHCE 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6</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SIVASSPOR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RIZESPOR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2</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2 )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ISTANBUL BASAKSEHIR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32</w:t>
      </w:r>
      <w:r>
        <w:rPr>
          <w:lang w:val="en-US"/>
        </w:rPr>
        <w:t>: ALANYASPOR, Turkey, Super Lig, season 2019-2020. General sequence of matches. Statistical order of the first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07"/>
        <w:gridCol w:w="244"/>
        <w:gridCol w:w="288"/>
        <w:gridCol w:w="244"/>
        <w:gridCol w:w="244"/>
        <w:gridCol w:w="564"/>
        <w:gridCol w:w="660"/>
        <w:gridCol w:w="660"/>
        <w:gridCol w:w="47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SIVASSPOR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1</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BESIKTAS JK ISTANBUL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RIZESPOR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5 : 2</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 xml:space="preserve">2 : 0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2 )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GAZISEHIR GAZIANTEP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60"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1 </w:t>
            </w:r>
            <w:r>
              <w:rPr>
                <w:i/>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0</w:t>
            </w:r>
          </w:p>
        </w:tc>
        <w:tc>
          <w:tcPr>
            <w:tcW w:w="22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ISTANBUL BASAKSEHIR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6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0 : 0 </w:t>
            </w:r>
            <w:r>
              <w:rPr>
                <w:szCs w:val="16"/>
                <w:lang w:val="en-US"/>
              </w:rPr>
              <w:t>)</w:t>
            </w:r>
          </w:p>
        </w:tc>
        <w:tc>
          <w:tcPr>
            <w:tcW w:w="6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70C0"/>
          <w:lang w:val="en-US"/>
        </w:rPr>
        <w:t>Example 33</w:t>
      </w:r>
      <w:r>
        <w:rPr>
          <w:lang w:val="en-US"/>
        </w:rPr>
        <w:t>: TRABZONSPOR, Turkey, Super Lig, season 2019-2020. Away sequence of matches. Statistical order of the second halves: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223"/>
        <w:gridCol w:w="244"/>
        <w:gridCol w:w="288"/>
        <w:gridCol w:w="244"/>
        <w:gridCol w:w="244"/>
        <w:gridCol w:w="580"/>
        <w:gridCol w:w="675"/>
        <w:gridCol w:w="676"/>
        <w:gridCol w:w="492"/>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22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KASIMPASA ISTANBUL</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xml:space="preserve">1 : </w:t>
            </w:r>
            <w:r>
              <w:rPr>
                <w:szCs w:val="16"/>
              </w:rPr>
              <w:t>1</w:t>
            </w:r>
          </w:p>
        </w:tc>
        <w:tc>
          <w:tcPr>
            <w:tcW w:w="67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w:t>
            </w:r>
            <w:r>
              <w:rPr>
                <w:szCs w:val="16"/>
              </w:rPr>
              <w:t>1</w:t>
            </w:r>
            <w:r>
              <w:rPr>
                <w:szCs w:val="16"/>
                <w:lang w:val="en-US"/>
              </w:rPr>
              <w:t xml:space="preserve"> )</w:t>
            </w:r>
          </w:p>
        </w:tc>
        <w:tc>
          <w:tcPr>
            <w:tcW w:w="67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4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FENERBAHCE SK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SIVASSPOR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0070C0"/>
                <w:szCs w:val="16"/>
                <w:lang w:val="en-US"/>
              </w:rPr>
              <w:t>1 : 0</w:t>
            </w:r>
            <w:r>
              <w:rPr>
                <w:i/>
                <w:szCs w:val="16"/>
                <w:lang w:val="en-US"/>
              </w:rPr>
              <w:t xml:space="preserve"> )</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RIZESPOR</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76" w:type="dxa"/>
            <w:tcBorders>
              <w:bottom w:val="single" w:sz="4" w:space="0" w:color="000000"/>
              <w:right w:val="single" w:sz="4" w:space="0" w:color="000000"/>
            </w:tcBorders>
            <w:shd w:color="auto" w:fill="auto" w:val="clear"/>
            <w:vAlign w:val="bottom"/>
          </w:tcPr>
          <w:p>
            <w:pPr>
              <w:pStyle w:val="NoSpacing"/>
              <w:rPr>
                <w:i/>
                <w:i/>
                <w:szCs w:val="16"/>
                <w:lang w:val="en-US"/>
              </w:rPr>
            </w:pPr>
            <w:r>
              <w:rPr>
                <w:i/>
                <w:szCs w:val="16"/>
                <w:lang w:val="en-US"/>
              </w:rPr>
              <w:t xml:space="preserve">( </w:t>
            </w:r>
            <w:r>
              <w:rPr>
                <w:i/>
                <w:color w:val="FF0000"/>
                <w:szCs w:val="16"/>
                <w:lang w:val="en-US"/>
              </w:rPr>
              <w:t xml:space="preserve">0 : 2 </w:t>
            </w:r>
            <w:r>
              <w:rPr>
                <w:i/>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9</w:t>
            </w:r>
          </w:p>
        </w:tc>
        <w:tc>
          <w:tcPr>
            <w:tcW w:w="222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ISTANBUL BASAKSEHIR FK</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7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7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2 : 2 </w:t>
            </w:r>
            <w:r>
              <w:rPr>
                <w:szCs w:val="16"/>
                <w:lang w:val="en-US"/>
              </w:rPr>
              <w:t>)</w:t>
            </w:r>
          </w:p>
        </w:tc>
        <w:tc>
          <w:tcPr>
            <w:tcW w:w="4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lang w:val="en-US"/>
        </w:rPr>
        <w:t xml:space="preserve">Let us get back to the statistical order of the first and second halves in the general order of matches for FC TORINO. The oppositely directed pair of results </w:t>
      </w:r>
      <w:r>
        <w:rPr>
          <w:color w:val="FF0000"/>
          <w:lang w:val="en-US"/>
        </w:rPr>
        <w:t>0-2</w:t>
      </w:r>
      <w:r>
        <w:rPr>
          <w:lang w:val="en-US"/>
        </w:rPr>
        <w:t>/</w:t>
      </w:r>
      <w:r>
        <w:rPr>
          <w:color w:val="0070C0"/>
          <w:lang w:val="en-US"/>
        </w:rPr>
        <w:t>1-0</w:t>
      </w:r>
      <w:r>
        <w:rPr>
          <w:lang w:val="en-US"/>
        </w:rPr>
        <w:t xml:space="preserve"> formed in the first half order of Matchdays 18 and 19 is the </w:t>
      </w:r>
      <w:r>
        <w:rPr>
          <w:i/>
          <w:lang w:val="en-US"/>
        </w:rPr>
        <w:t>statistical factor</w:t>
      </w:r>
      <w:r>
        <w:rPr>
          <w:lang w:val="en-US"/>
        </w:rPr>
        <w:t xml:space="preserve"> for a likely draw in the first half of the match between FC TORINO and SS LAZIO.</w:t>
      </w:r>
    </w:p>
    <w:p>
      <w:pPr>
        <w:pStyle w:val="Normal"/>
        <w:rPr>
          <w:lang w:val="en-US"/>
        </w:rPr>
      </w:pPr>
      <w:r>
        <w:rPr>
          <w:lang w:val="en-US"/>
        </w:rPr>
        <w:t xml:space="preserve">                                                                                           </w:t>
      </w:r>
      <w:r>
        <w:rPr/>
        <w:drawing>
          <wp:inline distT="0" distB="0" distL="0" distR="0">
            <wp:extent cx="212090" cy="249555"/>
            <wp:effectExtent l="0" t="0" r="0" b="0"/>
            <wp:docPr id="73" name="Рисунок 17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179" descr="C:\Users\User\Desktop\black.png"/>
                    <pic:cNvPicPr>
                      <a:picLocks noChangeAspect="1" noChangeArrowheads="1"/>
                    </pic:cNvPicPr>
                  </pic:nvPicPr>
                  <pic:blipFill>
                    <a:blip r:embed="rId77"/>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91"/>
        <w:gridCol w:w="215"/>
        <w:gridCol w:w="214"/>
        <w:gridCol w:w="215"/>
        <w:gridCol w:w="214"/>
        <w:gridCol w:w="380"/>
        <w:gridCol w:w="829"/>
        <w:gridCol w:w="566"/>
        <w:gridCol w:w="463"/>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9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566"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1</w:t>
            </w:r>
            <w:r>
              <w:rPr>
                <w:szCs w:val="16"/>
              </w:rPr>
              <w:t xml:space="preserve"> )</w:t>
            </w:r>
          </w:p>
        </w:tc>
        <w:tc>
          <w:tcPr>
            <w:tcW w:w="566"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91"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9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38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82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t>
            </w:r>
            <w:r>
              <w:rPr>
                <w:color w:val="0070C0"/>
                <w:szCs w:val="16"/>
                <w:lang w:val="en-US"/>
              </w:rPr>
              <w:t xml:space="preserve">1 : 0 </w:t>
            </w:r>
            <w:r>
              <w:rPr>
                <w:szCs w:val="16"/>
                <w:lang w:val="en-US"/>
              </w:rPr>
              <w:t>)</w:t>
            </w:r>
          </w:p>
        </w:tc>
        <w:tc>
          <w:tcPr>
            <w:tcW w:w="56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46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 xml:space="preserve">Results in the statistical order of second halves for FC TORINO preceding the half-time of the match of Matchday 20: </w:t>
      </w:r>
    </w:p>
    <w:p>
      <w:pPr>
        <w:pStyle w:val="Normal"/>
        <w:rPr>
          <w:lang w:val="en-US"/>
        </w:rPr>
      </w:pPr>
      <w:r>
        <w:rPr>
          <w:lang w:val="en-US"/>
        </w:rPr>
        <w:t xml:space="preserve">                                                                                                     </w:t>
      </w:r>
      <w:r>
        <w:rPr/>
        <w:drawing>
          <wp:inline distT="0" distB="0" distL="0" distR="0">
            <wp:extent cx="212090" cy="249555"/>
            <wp:effectExtent l="0" t="0" r="0" b="0"/>
            <wp:docPr id="74" name="Рисунок 18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180" descr="C:\Users\User\Desktop\black.png"/>
                    <pic:cNvPicPr>
                      <a:picLocks noChangeAspect="1" noChangeArrowheads="1"/>
                    </pic:cNvPicPr>
                  </pic:nvPicPr>
                  <pic:blipFill>
                    <a:blip r:embed="rId7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7"/>
        <w:gridCol w:w="2856"/>
        <w:gridCol w:w="214"/>
        <w:gridCol w:w="215"/>
        <w:gridCol w:w="214"/>
        <w:gridCol w:w="214"/>
        <w:gridCol w:w="551"/>
        <w:gridCol w:w="769"/>
        <w:gridCol w:w="553"/>
      </w:tblGrid>
      <w:tr>
        <w:trPr>
          <w:trHeight w:val="300" w:hRule="atLeast"/>
        </w:trPr>
        <w:tc>
          <w:tcPr>
            <w:tcW w:w="3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85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5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6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B050"/>
                <w:szCs w:val="16"/>
                <w:lang w:val="en-US"/>
              </w:rPr>
              <w:t>0</w:t>
            </w:r>
            <w:r>
              <w:rPr>
                <w:color w:val="00B050"/>
                <w:szCs w:val="16"/>
              </w:rPr>
              <w:t xml:space="preserve"> : </w:t>
            </w:r>
            <w:r>
              <w:rPr>
                <w:color w:val="00B050"/>
                <w:szCs w:val="16"/>
                <w:lang w:val="en-US"/>
              </w:rPr>
              <w:t>0</w:t>
            </w:r>
            <w:r>
              <w:rPr>
                <w:color w:val="00B050"/>
                <w:szCs w:val="16"/>
              </w:rPr>
              <w:t xml:space="preserve"> </w:t>
            </w:r>
            <w:r>
              <w:rPr>
                <w:szCs w:val="16"/>
              </w:rPr>
              <w:t>)</w:t>
            </w:r>
          </w:p>
        </w:tc>
        <w:tc>
          <w:tcPr>
            <w:tcW w:w="5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85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SSC NAPOLI</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6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color w:val="0070C0"/>
                <w:szCs w:val="16"/>
                <w:lang w:val="en-US"/>
              </w:rPr>
              <w:t>1</w:t>
            </w:r>
            <w:r>
              <w:rPr>
                <w:color w:val="0070C0"/>
                <w:szCs w:val="16"/>
              </w:rPr>
              <w:t xml:space="preserve"> : </w:t>
            </w:r>
            <w:r>
              <w:rPr>
                <w:color w:val="0070C0"/>
                <w:szCs w:val="16"/>
                <w:lang w:val="en-US"/>
              </w:rPr>
              <w:t>0</w:t>
            </w:r>
            <w:r>
              <w:rPr>
                <w:szCs w:val="16"/>
              </w:rPr>
              <w:t xml:space="preserve"> )</w:t>
            </w:r>
          </w:p>
        </w:tc>
        <w:tc>
          <w:tcPr>
            <w:tcW w:w="5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856"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AS LIVORNO</w:t>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214"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5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85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FIORENTINA</w:t>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51"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6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B050"/>
                <w:szCs w:val="16"/>
                <w:lang w:val="en-US"/>
              </w:rPr>
              <w:t xml:space="preserve">1 : 1 </w:t>
            </w:r>
            <w:r>
              <w:rPr>
                <w:szCs w:val="16"/>
                <w:lang w:val="en-US"/>
              </w:rPr>
              <w:t>)</w:t>
            </w:r>
          </w:p>
        </w:tc>
        <w:tc>
          <w:tcPr>
            <w:tcW w:w="5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 xml:space="preserve">In this statistical order, we do not see any obvious factors forming statistical conditions for a draw result in the second half of the match of Matchday 20. Thus, FC TORINO's statistical orders have two statistical factors suggesting the probability of a draw in the first half and the entire match of Matchday 20. Let us proceed to the analysis of the statistical orders for SS LAZIO preceding the match with FC TORINO. Let us start with the table of the away statistical order of matches in the order of the first and second halves.   </w:t>
      </w:r>
    </w:p>
    <w:p>
      <w:pPr>
        <w:pStyle w:val="Normal"/>
        <w:rPr>
          <w:lang w:val="en-US"/>
        </w:rPr>
      </w:pPr>
      <w:r>
        <w:rPr>
          <w:lang w:val="en-US"/>
        </w:rPr>
        <w:t xml:space="preserve">Away sequence of matches, statistical order of the first and second halves for SS LAZIO: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19"/>
        <w:gridCol w:w="244"/>
        <w:gridCol w:w="287"/>
        <w:gridCol w:w="245"/>
        <w:gridCol w:w="244"/>
        <w:gridCol w:w="511"/>
        <w:gridCol w:w="644"/>
        <w:gridCol w:w="645"/>
        <w:gridCol w:w="448"/>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12</w:t>
            </w:r>
          </w:p>
        </w:tc>
        <w:tc>
          <w:tcPr>
            <w:tcW w:w="2319"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3</w:t>
            </w:r>
            <w:r>
              <w:rPr>
                <w:color w:val="0070C0"/>
              </w:rPr>
              <w:t xml:space="preserve"> : </w:t>
            </w:r>
            <w:r>
              <w:rPr>
                <w:color w:val="0070C0"/>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2</w:t>
            </w:r>
            <w:r>
              <w:rPr>
                <w:color w:val="0070C0"/>
              </w:rPr>
              <w:t xml:space="preserve"> : </w:t>
            </w:r>
            <w:r>
              <w:rPr>
                <w:color w:val="0070C0"/>
                <w:lang w:val="en-US"/>
              </w:rPr>
              <w:t>0</w:t>
            </w:r>
            <w:r>
              <w:rPr>
                <w:color w:val="0070C0"/>
              </w:rPr>
              <w:t xml:space="preserve">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44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70C0"/>
                <w:lang w:val="en-US"/>
              </w:rPr>
              <w:t>1</w:t>
            </w:r>
            <w:r>
              <w:rPr>
                <w:color w:val="0070C0"/>
              </w:rPr>
              <w:t xml:space="preserve"> </w:t>
            </w:r>
            <w:r>
              <w:rPr>
                <w:color w:val="0070C0"/>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14</w:t>
            </w:r>
          </w:p>
        </w:tc>
        <w:tc>
          <w:tcPr>
            <w:tcW w:w="2319" w:type="dxa"/>
            <w:tcBorders>
              <w:bottom w:val="single" w:sz="4" w:space="0" w:color="000000"/>
              <w:right w:val="single" w:sz="4" w:space="0" w:color="000000"/>
            </w:tcBorders>
            <w:shd w:color="auto" w:fill="auto" w:val="clear"/>
            <w:vAlign w:val="bottom"/>
          </w:tcPr>
          <w:p>
            <w:pPr>
              <w:pStyle w:val="NoSpacing"/>
              <w:rPr>
                <w:lang w:val="en-US"/>
              </w:rPr>
            </w:pPr>
            <w:r>
              <w:rPr>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2</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1</w:t>
            </w:r>
            <w:r>
              <w:rPr>
                <w:color w:val="00B050"/>
              </w:rPr>
              <w:t xml:space="preserve"> : </w:t>
            </w:r>
            <w:r>
              <w:rPr>
                <w:color w:val="00B050"/>
                <w:lang w:val="en-US"/>
              </w:rPr>
              <w:t>1</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1</w:t>
            </w:r>
            <w:r>
              <w:rPr>
                <w:color w:val="00B050"/>
              </w:rPr>
              <w:t xml:space="preserve"> : </w:t>
            </w:r>
            <w:r>
              <w:rPr>
                <w:color w:val="00B050"/>
                <w:lang w:val="en-US"/>
              </w:rPr>
              <w:t>1</w:t>
            </w:r>
            <w:r>
              <w:rPr/>
              <w:t xml:space="preserve"> )</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lang w:val="en-US"/>
              </w:rPr>
              <w:t>0</w:t>
            </w:r>
            <w:r>
              <w:rPr>
                <w:color w:val="00B050"/>
              </w:rPr>
              <w:t xml:space="preserve"> : </w:t>
            </w:r>
            <w:r>
              <w:rPr>
                <w:color w:val="00B050"/>
                <w:lang w:val="en-US"/>
              </w:rPr>
              <w:t>0</w:t>
            </w:r>
            <w:r>
              <w:rPr>
                <w:color w:val="00B050"/>
              </w:rPr>
              <w:t xml:space="preserve"> </w:t>
            </w:r>
            <w:r>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X</w:t>
            </w:r>
            <w:r>
              <w:rPr>
                <w:color w:val="00B050"/>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w:t>
            </w:r>
            <w:r>
              <w:rPr>
                <w:lang w:val="en-US"/>
              </w:rPr>
              <w:t>7</w:t>
            </w:r>
          </w:p>
        </w:tc>
        <w:tc>
          <w:tcPr>
            <w:tcW w:w="2319" w:type="dxa"/>
            <w:tcBorders>
              <w:bottom w:val="single" w:sz="4" w:space="0" w:color="000000"/>
              <w:right w:val="single" w:sz="4" w:space="0" w:color="000000"/>
            </w:tcBorders>
            <w:shd w:color="auto" w:fill="auto" w:val="clear"/>
            <w:vAlign w:val="bottom"/>
          </w:tcPr>
          <w:p>
            <w:pPr>
              <w:pStyle w:val="NoSpacing"/>
              <w:rPr>
                <w:lang w:val="en-US"/>
              </w:rPr>
            </w:pPr>
            <w:r>
              <w:rPr>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2</w:t>
            </w:r>
            <w:r>
              <w:rPr>
                <w:color w:val="00B050"/>
              </w:rPr>
              <w:t xml:space="preserve"> </w:t>
            </w:r>
            <w:r>
              <w:rPr>
                <w:color w:val="00B050"/>
                <w:lang w:val="en-US"/>
              </w:rPr>
              <w:t>: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1 : 2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1</w:t>
            </w:r>
            <w:r>
              <w:rPr>
                <w:lang w:val="en-US"/>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19</w:t>
            </w:r>
          </w:p>
        </w:tc>
        <w:tc>
          <w:tcPr>
            <w:tcW w:w="2319" w:type="dxa"/>
            <w:tcBorders>
              <w:bottom w:val="single" w:sz="4" w:space="0" w:color="000000"/>
              <w:right w:val="single" w:sz="4" w:space="0" w:color="000000"/>
            </w:tcBorders>
            <w:shd w:color="auto" w:fill="auto" w:val="clear"/>
            <w:vAlign w:val="bottom"/>
          </w:tcPr>
          <w:p>
            <w:pPr>
              <w:pStyle w:val="NoSpacing"/>
              <w:rPr>
                <w:lang w:val="en-US"/>
              </w:rPr>
            </w:pPr>
            <w:r>
              <w:rPr>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7"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5"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1"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2 :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1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48"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 xml:space="preserve">2 </w:t>
            </w:r>
            <w:r>
              <w:rPr>
                <w:color w:val="00B050"/>
                <w:lang w:val="en-US"/>
              </w:rPr>
              <w:t>X</w:t>
            </w:r>
          </w:p>
        </w:tc>
      </w:tr>
    </w:tbl>
    <w:p>
      <w:pPr>
        <w:pStyle w:val="Normal"/>
        <w:rPr>
          <w:lang w:val="en-US"/>
        </w:rPr>
      </w:pPr>
      <w:r>
        <w:rPr>
          <w:lang w:val="en-US"/>
        </w:rPr>
        <w:t xml:space="preserve">We can see in the away statistical order in the order of the first and second halves for SS LAZIO that the first and second halves of the match of Matchday 20 are preceded by the oppositely directed pairs of results </w:t>
      </w:r>
      <w:r>
        <w:rPr>
          <w:color w:val="0070C0"/>
          <w:lang w:val="en-US"/>
        </w:rPr>
        <w:t>1-0/</w:t>
      </w:r>
      <w:r>
        <w:rPr>
          <w:color w:val="FF0000"/>
          <w:lang w:val="en-US"/>
        </w:rPr>
        <w:t>1-2</w:t>
      </w:r>
      <w:r>
        <w:rPr>
          <w:lang w:val="en-US"/>
        </w:rPr>
        <w:t xml:space="preserve"> in the first half order and </w:t>
      </w:r>
      <w:r>
        <w:rPr>
          <w:color w:val="FF0000"/>
          <w:lang w:val="en-US"/>
        </w:rPr>
        <w:t>1-2</w:t>
      </w:r>
      <w:r>
        <w:rPr>
          <w:lang w:val="en-US"/>
        </w:rPr>
        <w:t>/</w:t>
      </w:r>
      <w:r>
        <w:rPr>
          <w:color w:val="0070C0"/>
          <w:lang w:val="en-US"/>
        </w:rPr>
        <w:t xml:space="preserve">1-0 </w:t>
      </w:r>
      <w:r>
        <w:rPr>
          <w:lang w:val="en-US"/>
        </w:rPr>
        <w:t xml:space="preserve">in the second half order. </w:t>
      </w:r>
    </w:p>
    <w:p>
      <w:pPr>
        <w:pStyle w:val="Normal"/>
        <w:rPr>
          <w:lang w:val="en-US"/>
        </w:rPr>
      </w:pPr>
      <w:r>
        <w:rPr>
          <w:lang w:val="en-US"/>
        </w:rPr>
        <w:t xml:space="preserve">                                                                                           </w:t>
      </w:r>
      <w:r>
        <w:rPr/>
        <w:drawing>
          <wp:inline distT="0" distB="0" distL="0" distR="0">
            <wp:extent cx="212090" cy="249555"/>
            <wp:effectExtent l="0" t="0" r="0" b="0"/>
            <wp:docPr id="75" name="Рисунок 18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182" descr="C:\Users\User\Desktop\black.png"/>
                    <pic:cNvPicPr>
                      <a:picLocks noChangeAspect="1" noChangeArrowheads="1"/>
                    </pic:cNvPicPr>
                  </pic:nvPicPr>
                  <pic:blipFill>
                    <a:blip r:embed="rId79"/>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76" name="Рисунок 18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183" descr="C:\Users\User\Desktop\black.png"/>
                    <pic:cNvPicPr>
                      <a:picLocks noChangeAspect="1" noChangeArrowheads="1"/>
                    </pic:cNvPicPr>
                  </pic:nvPicPr>
                  <pic:blipFill>
                    <a:blip r:embed="rId80"/>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8"/>
        <w:gridCol w:w="244"/>
        <w:gridCol w:w="244"/>
        <w:gridCol w:w="515"/>
        <w:gridCol w:w="749"/>
        <w:gridCol w:w="715"/>
        <w:gridCol w:w="32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7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32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7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 xml:space="preserve">In the order of the first and second halves for SS LAZIO, the oppositely directed pairs of results </w:t>
      </w:r>
      <w:r>
        <w:rPr>
          <w:color w:val="0070C0"/>
          <w:lang w:val="en-US"/>
        </w:rPr>
        <w:t>1-0</w:t>
      </w:r>
      <w:r>
        <w:rPr>
          <w:lang w:val="en-US"/>
        </w:rPr>
        <w:t>/</w:t>
      </w:r>
      <w:r>
        <w:rPr>
          <w:color w:val="FF0000"/>
          <w:lang w:val="en-US"/>
        </w:rPr>
        <w:t>1-2</w:t>
      </w:r>
      <w:r>
        <w:rPr>
          <w:lang w:val="en-US"/>
        </w:rPr>
        <w:t>,</w:t>
      </w:r>
      <w:r>
        <w:rPr>
          <w:color w:val="FF0000"/>
          <w:lang w:val="en-US"/>
        </w:rPr>
        <w:t xml:space="preserve"> 1-2</w:t>
      </w:r>
      <w:r>
        <w:rPr>
          <w:lang w:val="en-US"/>
        </w:rPr>
        <w:t>/</w:t>
      </w:r>
      <w:r>
        <w:rPr>
          <w:color w:val="0070C0"/>
          <w:lang w:val="en-US"/>
        </w:rPr>
        <w:t xml:space="preserve">1-0 </w:t>
      </w:r>
      <w:r>
        <w:rPr>
          <w:lang w:val="en-US"/>
        </w:rPr>
        <w:t xml:space="preserve">preceding the first and second halves of the match of Matchday 20 are two factors in favor of a draw result both in the first and second half of SS LAZIO's orders. Three final draws in matches of Matchdays 14, 17 and 19 in the away order of matches for SS LAZIO preceding the match of Matchday 20 are a statistical factor that reduces the likelihood of a draw result in the match between FC TORINO and SS LAZIO. At the same time, we should not forget that the final match result is the totality of results of the halves of a football match. </w:t>
      </w:r>
    </w:p>
    <w:p>
      <w:pPr>
        <w:pStyle w:val="Normal"/>
        <w:rPr>
          <w:lang w:val="en-US"/>
        </w:rPr>
      </w:pPr>
      <w:r>
        <w:rPr>
          <w:lang w:val="en-US"/>
        </w:rPr>
        <w:t xml:space="preserve">                                                                                  </w:t>
      </w:r>
      <w:r>
        <w:rPr/>
        <w:drawing>
          <wp:inline distT="0" distB="0" distL="0" distR="0">
            <wp:extent cx="212090" cy="249555"/>
            <wp:effectExtent l="0" t="0" r="0" b="0"/>
            <wp:docPr id="77" name="Рисунок 18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181" descr="C:\Users\User\Desktop\black.png"/>
                    <pic:cNvPicPr>
                      <a:picLocks noChangeAspect="1" noChangeArrowheads="1"/>
                    </pic:cNvPicPr>
                  </pic:nvPicPr>
                  <pic:blipFill>
                    <a:blip r:embed="rId81"/>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60"/>
        <w:gridCol w:w="244"/>
        <w:gridCol w:w="288"/>
        <w:gridCol w:w="244"/>
        <w:gridCol w:w="244"/>
        <w:gridCol w:w="582"/>
        <w:gridCol w:w="473"/>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460"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70C0"/>
                <w:szCs w:val="16"/>
                <w:lang w:val="en-US"/>
              </w:rPr>
              <w:t>3</w:t>
            </w:r>
            <w:r>
              <w:rPr>
                <w:color w:val="0070C0"/>
                <w:szCs w:val="16"/>
              </w:rPr>
              <w:t xml:space="preserve"> : </w:t>
            </w:r>
            <w:r>
              <w:rPr>
                <w:color w:val="0070C0"/>
                <w:szCs w:val="16"/>
                <w:lang w:val="en-US"/>
              </w:rPr>
              <w:t>0</w:t>
            </w:r>
          </w:p>
        </w:tc>
        <w:tc>
          <w:tcPr>
            <w:tcW w:w="47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1</w:t>
            </w:r>
            <w:r>
              <w:rPr>
                <w:color w:val="00B050"/>
                <w:szCs w:val="16"/>
              </w:rPr>
              <w:t xml:space="preserve"> : </w:t>
            </w:r>
            <w:r>
              <w:rPr>
                <w:color w:val="00B050"/>
                <w:szCs w:val="16"/>
                <w:lang w:val="en-US"/>
              </w:rPr>
              <w:t>1</w:t>
            </w:r>
          </w:p>
        </w:tc>
        <w:tc>
          <w:tcPr>
            <w:tcW w:w="47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460"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2</w:t>
            </w:r>
            <w:r>
              <w:rPr>
                <w:color w:val="00B050"/>
                <w:szCs w:val="16"/>
              </w:rPr>
              <w:t xml:space="preserve"> </w:t>
            </w:r>
            <w:r>
              <w:rPr>
                <w:color w:val="00B050"/>
                <w:szCs w:val="16"/>
                <w:lang w:val="en-US"/>
              </w:rPr>
              <w:t>: 2</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8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2 : 2</w:t>
            </w:r>
          </w:p>
        </w:tc>
        <w:tc>
          <w:tcPr>
            <w:tcW w:w="47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We will get back to the final result order, but for now we will proceed to the analysis of the general order of matches for SS LAZIO.</w:t>
      </w:r>
    </w:p>
    <w:p>
      <w:pPr>
        <w:pStyle w:val="Normal"/>
        <w:rPr>
          <w:lang w:val="en-US"/>
        </w:rPr>
      </w:pPr>
      <w:r>
        <w:rPr>
          <w:lang w:val="en-US"/>
        </w:rPr>
        <w:t>General sequence of matches, statistical order of the first and second halves for SS LAZIO: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25"/>
        <w:gridCol w:w="244"/>
        <w:gridCol w:w="288"/>
        <w:gridCol w:w="244"/>
        <w:gridCol w:w="244"/>
        <w:gridCol w:w="512"/>
        <w:gridCol w:w="644"/>
        <w:gridCol w:w="645"/>
        <w:gridCol w:w="441"/>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t>16</w:t>
            </w:r>
          </w:p>
        </w:tc>
        <w:tc>
          <w:tcPr>
            <w:tcW w:w="232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FF0000"/>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FF0000"/>
              </w:rPr>
              <w:t>2 : 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00B050"/>
              </w:rPr>
              <w:t xml:space="preserve">1 : 1 </w:t>
            </w:r>
            <w:r>
              <w:rPr/>
              <w:t>)</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1</w:t>
            </w:r>
            <w:r>
              <w:rPr>
                <w:color w:val="FF0000"/>
              </w:rPr>
              <w:t xml:space="preserve"> : 2 </w:t>
            </w:r>
            <w:r>
              <w:rPr/>
              <w:t>)</w:t>
            </w:r>
          </w:p>
        </w:tc>
        <w:tc>
          <w:tcPr>
            <w:tcW w:w="441"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color w:val="00B050"/>
                <w:lang w:val="en-US"/>
              </w:rPr>
              <w:t>X</w:t>
            </w:r>
            <w:r>
              <w:rPr>
                <w:color w:val="00B050"/>
              </w:rPr>
              <w:t xml:space="preserve"> </w:t>
            </w:r>
            <w:r>
              <w:rPr>
                <w:color w:val="FF0000"/>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17</w:t>
            </w:r>
          </w:p>
        </w:tc>
        <w:tc>
          <w:tcPr>
            <w:tcW w:w="2325" w:type="dxa"/>
            <w:tcBorders>
              <w:bottom w:val="single" w:sz="4" w:space="0" w:color="000000"/>
              <w:right w:val="single" w:sz="4" w:space="0" w:color="000000"/>
            </w:tcBorders>
            <w:shd w:color="auto" w:fill="auto" w:val="clear"/>
            <w:vAlign w:val="bottom"/>
          </w:tcPr>
          <w:p>
            <w:pPr>
              <w:pStyle w:val="NoSpacing"/>
              <w:rPr>
                <w:lang w:val="en-US"/>
              </w:rPr>
            </w:pPr>
            <w:r>
              <w:rPr>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2</w:t>
            </w:r>
            <w:r>
              <w:rPr>
                <w:color w:val="00B050"/>
              </w:rPr>
              <w:t xml:space="preserve"> : </w:t>
            </w:r>
            <w:r>
              <w:rPr>
                <w:color w:val="00B050"/>
                <w:lang w:val="en-US"/>
              </w:rPr>
              <w:t>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0070C0"/>
                <w:lang w:val="en-US"/>
              </w:rPr>
              <w:t>1</w:t>
            </w:r>
            <w:r>
              <w:rPr>
                <w:color w:val="0070C0"/>
              </w:rPr>
              <w:t xml:space="preserve"> : </w:t>
            </w:r>
            <w:r>
              <w:rPr>
                <w:color w:val="0070C0"/>
                <w:lang w:val="en-US"/>
              </w:rPr>
              <w:t>0</w:t>
            </w:r>
            <w:r>
              <w:rPr>
                <w:color w:val="0070C0"/>
              </w:rPr>
              <w:t xml:space="preserve"> </w:t>
            </w:r>
            <w:r>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t xml:space="preserve">( </w:t>
            </w:r>
            <w:r>
              <w:rPr>
                <w:color w:val="FF0000"/>
                <w:lang w:val="en-US"/>
              </w:rPr>
              <w:t>1</w:t>
            </w:r>
            <w:r>
              <w:rPr>
                <w:color w:val="FF0000"/>
              </w:rPr>
              <w:t xml:space="preserve"> : </w:t>
            </w:r>
            <w:r>
              <w:rPr>
                <w:color w:val="FF0000"/>
                <w:lang w:val="en-US"/>
              </w:rPr>
              <w:t>2</w:t>
            </w:r>
            <w:r>
              <w:rPr/>
              <w:t xml:space="preserve"> )</w:t>
            </w:r>
          </w:p>
        </w:tc>
        <w:tc>
          <w:tcPr>
            <w:tcW w:w="441"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1</w:t>
            </w:r>
            <w:r>
              <w:rPr/>
              <w:t xml:space="preserve"> </w:t>
            </w:r>
            <w:r>
              <w:rPr>
                <w:color w:val="00B050"/>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18</w:t>
            </w:r>
          </w:p>
        </w:tc>
        <w:tc>
          <w:tcPr>
            <w:tcW w:w="2325" w:type="dxa"/>
            <w:tcBorders>
              <w:bottom w:val="single" w:sz="4" w:space="0" w:color="000000"/>
              <w:right w:val="single" w:sz="4" w:space="0" w:color="000000"/>
            </w:tcBorders>
            <w:shd w:color="auto" w:fill="auto" w:val="clear"/>
            <w:vAlign w:val="bottom"/>
          </w:tcPr>
          <w:p>
            <w:pPr>
              <w:pStyle w:val="NoSpacing"/>
              <w:rPr>
                <w:lang w:val="en-US"/>
              </w:rPr>
            </w:pPr>
            <w:r>
              <w:rPr>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1</w:t>
            </w:r>
            <w:r>
              <w:rPr>
                <w:color w:val="FF0000"/>
              </w:rPr>
              <w:t xml:space="preserve"> </w:t>
            </w:r>
            <w:r>
              <w:rPr>
                <w:color w:val="FF0000"/>
                <w:lang w:val="en-US"/>
              </w:rPr>
              <w:t>: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0 : 2 </w:t>
            </w:r>
            <w:r>
              <w:rPr>
                <w:lang w:val="en-US"/>
              </w:rPr>
              <w:t>)</w:t>
            </w:r>
          </w:p>
        </w:tc>
        <w:tc>
          <w:tcPr>
            <w:tcW w:w="441" w:type="dxa"/>
            <w:tcBorders>
              <w:bottom w:val="single" w:sz="4" w:space="0" w:color="000000"/>
              <w:right w:val="single" w:sz="4" w:space="0" w:color="000000"/>
            </w:tcBorders>
            <w:shd w:color="auto" w:fill="auto" w:val="clear"/>
            <w:vAlign w:val="bottom"/>
          </w:tcPr>
          <w:p>
            <w:pPr>
              <w:pStyle w:val="NoSpacing"/>
              <w:rPr>
                <w:lang w:val="en-US"/>
              </w:rPr>
            </w:pPr>
            <w:r>
              <w:rPr>
                <w:color w:val="0070C0"/>
                <w:lang w:val="en-US"/>
              </w:rPr>
              <w:t>1</w:t>
            </w:r>
            <w:r>
              <w:rPr>
                <w:lang w:val="en-US"/>
              </w:rPr>
              <w:t xml:space="preserve"> </w:t>
            </w:r>
            <w:r>
              <w:rPr>
                <w:color w:val="FF0000"/>
                <w:lang w:val="en-US"/>
              </w:rPr>
              <w:t>2</w:t>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t>19</w:t>
            </w:r>
          </w:p>
        </w:tc>
        <w:tc>
          <w:tcPr>
            <w:tcW w:w="2325" w:type="dxa"/>
            <w:tcBorders>
              <w:bottom w:val="single" w:sz="4" w:space="0" w:color="000000"/>
              <w:right w:val="single" w:sz="4" w:space="0" w:color="000000"/>
            </w:tcBorders>
            <w:shd w:color="auto" w:fill="auto" w:val="clear"/>
            <w:vAlign w:val="bottom"/>
          </w:tcPr>
          <w:p>
            <w:pPr>
              <w:pStyle w:val="NoSpacing"/>
              <w:rPr>
                <w:lang w:val="en-US"/>
              </w:rPr>
            </w:pPr>
            <w:r>
              <w:rPr>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88" w:type="dxa"/>
            <w:tcBorders>
              <w:bottom w:val="single" w:sz="4" w:space="0" w:color="000000"/>
              <w:right w:val="single" w:sz="4" w:space="0" w:color="000000"/>
            </w:tcBorders>
            <w:shd w:color="auto" w:fill="auto" w:val="clear"/>
            <w:vAlign w:val="bottom"/>
          </w:tcPr>
          <w:p>
            <w:pPr>
              <w:pStyle w:val="NoSpacing"/>
              <w:rPr>
                <w:color w:val="0070C0"/>
                <w:lang w:val="en-US"/>
              </w:rPr>
            </w:pPr>
            <w:r>
              <w:rPr>
                <w:color w:val="0070C0"/>
                <w:lang w:val="en-US"/>
              </w:rPr>
              <w:t>1</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244" w:type="dxa"/>
            <w:tcBorders>
              <w:bottom w:val="single" w:sz="4" w:space="0" w:color="000000"/>
              <w:right w:val="single" w:sz="4" w:space="0" w:color="000000"/>
            </w:tcBorders>
            <w:shd w:color="auto" w:fill="auto" w:val="clear"/>
            <w:vAlign w:val="bottom"/>
          </w:tcPr>
          <w:p>
            <w:pPr>
              <w:pStyle w:val="NoSpacing"/>
              <w:rPr>
                <w:lang w:val="en-US"/>
              </w:rPr>
            </w:pPr>
            <w:r>
              <w:rPr>
                <w:lang w:val="en-US"/>
              </w:rPr>
              <w:t> </w:t>
            </w:r>
          </w:p>
        </w:tc>
        <w:tc>
          <w:tcPr>
            <w:tcW w:w="512" w:type="dxa"/>
            <w:tcBorders>
              <w:bottom w:val="single" w:sz="4" w:space="0" w:color="000000"/>
              <w:right w:val="single" w:sz="4" w:space="0" w:color="000000"/>
            </w:tcBorders>
            <w:shd w:color="auto" w:fill="auto" w:val="clear"/>
            <w:vAlign w:val="bottom"/>
          </w:tcPr>
          <w:p>
            <w:pPr>
              <w:pStyle w:val="NoSpacing"/>
              <w:rPr>
                <w:lang w:val="en-US"/>
              </w:rPr>
            </w:pPr>
            <w:r>
              <w:rPr>
                <w:color w:val="00B050"/>
                <w:lang w:val="en-US"/>
              </w:rPr>
              <w:t>2 : 2</w:t>
            </w:r>
          </w:p>
        </w:tc>
        <w:tc>
          <w:tcPr>
            <w:tcW w:w="644"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FF0000"/>
                <w:lang w:val="en-US"/>
              </w:rPr>
              <w:t xml:space="preserve">1 : 2 </w:t>
            </w:r>
            <w:r>
              <w:rPr>
                <w:lang w:val="en-US"/>
              </w:rPr>
              <w:t>)</w:t>
            </w:r>
          </w:p>
        </w:tc>
        <w:tc>
          <w:tcPr>
            <w:tcW w:w="645"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color w:val="0070C0"/>
                <w:lang w:val="en-US"/>
              </w:rPr>
              <w:t xml:space="preserve">1 : 0 </w:t>
            </w:r>
            <w:r>
              <w:rPr>
                <w:lang w:val="en-US"/>
              </w:rPr>
              <w:t>)</w:t>
            </w:r>
          </w:p>
        </w:tc>
        <w:tc>
          <w:tcPr>
            <w:tcW w:w="441" w:type="dxa"/>
            <w:tcBorders>
              <w:bottom w:val="single" w:sz="4" w:space="0" w:color="000000"/>
              <w:right w:val="single" w:sz="4" w:space="0" w:color="000000"/>
            </w:tcBorders>
            <w:shd w:color="auto" w:fill="auto" w:val="clear"/>
            <w:vAlign w:val="bottom"/>
          </w:tcPr>
          <w:p>
            <w:pPr>
              <w:pStyle w:val="NoSpacing"/>
              <w:rPr>
                <w:lang w:val="en-US"/>
              </w:rPr>
            </w:pPr>
            <w:r>
              <w:rPr>
                <w:color w:val="FF0000"/>
                <w:lang w:val="en-US"/>
              </w:rPr>
              <w:t xml:space="preserve">2 </w:t>
            </w:r>
            <w:r>
              <w:rPr>
                <w:color w:val="00B050"/>
                <w:lang w:val="en-US"/>
              </w:rPr>
              <w:t>X</w:t>
            </w:r>
          </w:p>
        </w:tc>
      </w:tr>
    </w:tbl>
    <w:p>
      <w:pPr>
        <w:pStyle w:val="Normal"/>
        <w:rPr>
          <w:lang w:val="en-US"/>
        </w:rPr>
      </w:pPr>
      <w:r>
        <w:rPr>
          <w:lang w:val="en-US"/>
        </w:rPr>
        <w:t xml:space="preserve">We can see in the general statistical order in the order of the first and second halves for SS LAZIO that the first and second halves of the match of Matchday 20 are preceded by the oppositely directed pairs of results </w:t>
      </w:r>
      <w:r>
        <w:rPr>
          <w:color w:val="0070C0"/>
          <w:lang w:val="en-US"/>
        </w:rPr>
        <w:t>1-0</w:t>
      </w:r>
      <w:r>
        <w:rPr>
          <w:lang w:val="en-US"/>
        </w:rPr>
        <w:t>/</w:t>
      </w:r>
      <w:r>
        <w:rPr>
          <w:color w:val="FF0000"/>
          <w:lang w:val="en-US"/>
        </w:rPr>
        <w:t>1-2</w:t>
      </w:r>
      <w:r>
        <w:rPr>
          <w:lang w:val="en-US"/>
        </w:rPr>
        <w:t xml:space="preserve"> in the first half order and </w:t>
      </w:r>
      <w:r>
        <w:rPr>
          <w:color w:val="FF0000"/>
          <w:lang w:val="en-US"/>
        </w:rPr>
        <w:t>0-2</w:t>
      </w:r>
      <w:r>
        <w:rPr>
          <w:lang w:val="en-US"/>
        </w:rPr>
        <w:t>/</w:t>
      </w:r>
      <w:r>
        <w:rPr>
          <w:color w:val="0070C0"/>
          <w:lang w:val="en-US"/>
        </w:rPr>
        <w:t xml:space="preserve">1-0 </w:t>
      </w:r>
      <w:r>
        <w:rPr>
          <w:lang w:val="en-US"/>
        </w:rPr>
        <w:t xml:space="preserve">in the second half order. </w:t>
      </w:r>
    </w:p>
    <w:p>
      <w:pPr>
        <w:pStyle w:val="Normal"/>
        <w:rPr>
          <w:lang w:val="en-US"/>
        </w:rPr>
      </w:pPr>
      <w:r>
        <w:rPr>
          <w:lang w:val="en-US"/>
        </w:rPr>
        <w:t xml:space="preserve">                                                                                           </w:t>
      </w:r>
      <w:r>
        <w:rPr/>
        <w:drawing>
          <wp:inline distT="0" distB="0" distL="0" distR="0">
            <wp:extent cx="212090" cy="249555"/>
            <wp:effectExtent l="0" t="0" r="0" b="0"/>
            <wp:docPr id="78" name="Рисунок 18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184" descr="C:\Users\User\Desktop\black.png"/>
                    <pic:cNvPicPr>
                      <a:picLocks noChangeAspect="1" noChangeArrowheads="1"/>
                    </pic:cNvPicPr>
                  </pic:nvPicPr>
                  <pic:blipFill>
                    <a:blip r:embed="rId82"/>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79" name="Рисунок 18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185" descr="C:\Users\User\Desktop\black.png"/>
                    <pic:cNvPicPr>
                      <a:picLocks noChangeAspect="1" noChangeArrowheads="1"/>
                    </pic:cNvPicPr>
                  </pic:nvPicPr>
                  <pic:blipFill>
                    <a:blip r:embed="rId8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7"/>
        <w:gridCol w:w="244"/>
        <w:gridCol w:w="244"/>
        <w:gridCol w:w="516"/>
        <w:gridCol w:w="749"/>
        <w:gridCol w:w="749"/>
        <w:gridCol w:w="29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2 )</w:t>
            </w:r>
          </w:p>
        </w:tc>
        <w:tc>
          <w:tcPr>
            <w:tcW w:w="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lang w:val="en-US"/>
        </w:rPr>
      </w:pPr>
      <w:r>
        <w:rPr>
          <w:lang w:val="en-US"/>
        </w:rPr>
        <w:t xml:space="preserve">In the order of the first and second halves for SS LAZIO, the oppositely directed pairs of results </w:t>
      </w:r>
      <w:r>
        <w:rPr>
          <w:color w:val="0070C0"/>
          <w:lang w:val="en-US"/>
        </w:rPr>
        <w:t>1-0</w:t>
      </w:r>
      <w:r>
        <w:rPr>
          <w:lang w:val="en-US"/>
        </w:rPr>
        <w:t>/</w:t>
      </w:r>
      <w:r>
        <w:rPr>
          <w:color w:val="FF0000"/>
          <w:lang w:val="en-US"/>
        </w:rPr>
        <w:t>1-2</w:t>
      </w:r>
      <w:r>
        <w:rPr>
          <w:lang w:val="en-US"/>
        </w:rPr>
        <w:t>,</w:t>
      </w:r>
      <w:r>
        <w:rPr>
          <w:color w:val="FF0000"/>
          <w:lang w:val="en-US"/>
        </w:rPr>
        <w:t xml:space="preserve"> 0-2</w:t>
      </w:r>
      <w:r>
        <w:rPr>
          <w:lang w:val="en-US"/>
        </w:rPr>
        <w:t>/</w:t>
      </w:r>
      <w:r>
        <w:rPr>
          <w:color w:val="0070C0"/>
          <w:lang w:val="en-US"/>
        </w:rPr>
        <w:t xml:space="preserve">1-0 </w:t>
      </w:r>
      <w:r>
        <w:rPr>
          <w:lang w:val="en-US"/>
        </w:rPr>
        <w:t xml:space="preserve">preceding the first and second halves of the match of Matchday 20 are </w:t>
      </w:r>
      <w:r>
        <w:rPr>
          <w:i/>
          <w:lang w:val="en-US"/>
        </w:rPr>
        <w:t>two factors</w:t>
      </w:r>
      <w:r>
        <w:rPr>
          <w:lang w:val="en-US"/>
        </w:rPr>
        <w:t xml:space="preserve"> in favor of a draw result both in the first and second half of the football match between FC TORINO and SS LAZIO. In turn, in the first and second halves of both statistical orders for SS LAZIO the overlap of the oppositely directed pairs of results </w:t>
      </w:r>
      <w:r>
        <w:rPr>
          <w:color w:val="0070C0"/>
          <w:lang w:val="en-US"/>
        </w:rPr>
        <w:t>1-0</w:t>
      </w:r>
      <w:r>
        <w:rPr>
          <w:lang w:val="en-US"/>
        </w:rPr>
        <w:t>/</w:t>
      </w:r>
      <w:r>
        <w:rPr>
          <w:color w:val="FF0000"/>
          <w:lang w:val="en-US"/>
        </w:rPr>
        <w:t>1-2</w:t>
      </w:r>
      <w:r>
        <w:rPr>
          <w:lang w:val="en-US"/>
        </w:rPr>
        <w:t>,</w:t>
      </w:r>
      <w:r>
        <w:rPr>
          <w:color w:val="0070C0"/>
          <w:lang w:val="en-US"/>
        </w:rPr>
        <w:t xml:space="preserve"> 1-0</w:t>
      </w:r>
      <w:r>
        <w:rPr>
          <w:lang w:val="en-US"/>
        </w:rPr>
        <w:t>/</w:t>
      </w:r>
      <w:r>
        <w:rPr>
          <w:color w:val="FF0000"/>
          <w:lang w:val="en-US"/>
        </w:rPr>
        <w:t xml:space="preserve">1-2 </w:t>
      </w:r>
      <w:r>
        <w:rPr>
          <w:lang w:val="en-US"/>
        </w:rPr>
        <w:t xml:space="preserve">and </w:t>
      </w:r>
      <w:r>
        <w:rPr>
          <w:color w:val="FF0000"/>
          <w:lang w:val="en-US"/>
        </w:rPr>
        <w:t>1-2</w:t>
      </w:r>
      <w:r>
        <w:rPr>
          <w:lang w:val="en-US"/>
        </w:rPr>
        <w:t>/</w:t>
      </w:r>
      <w:r>
        <w:rPr>
          <w:color w:val="0070C0"/>
          <w:lang w:val="en-US"/>
        </w:rPr>
        <w:t>1-0</w:t>
      </w:r>
      <w:r>
        <w:rPr>
          <w:lang w:val="en-US"/>
        </w:rPr>
        <w:t xml:space="preserve">, </w:t>
      </w:r>
      <w:r>
        <w:rPr>
          <w:color w:val="FF0000"/>
          <w:lang w:val="en-US"/>
        </w:rPr>
        <w:t>0-2</w:t>
      </w:r>
      <w:r>
        <w:rPr>
          <w:lang w:val="en-US"/>
        </w:rPr>
        <w:t>/</w:t>
      </w:r>
      <w:r>
        <w:rPr>
          <w:color w:val="0070C0"/>
          <w:lang w:val="en-US"/>
        </w:rPr>
        <w:t>1-0</w:t>
      </w:r>
      <w:r>
        <w:rPr>
          <w:lang w:val="en-US"/>
        </w:rPr>
        <w:t xml:space="preserve"> preceding the match of Matchday 20 forms statistical conditions for a high probability of a draw in each of the halves of the football match between FC TORINO and SS LAZIO. </w:t>
      </w:r>
    </w:p>
    <w:p>
      <w:pPr>
        <w:pStyle w:val="Normal"/>
        <w:rPr>
          <w:lang w:val="en-US"/>
        </w:rPr>
      </w:pPr>
      <w:r>
        <w:rPr>
          <w:lang w:val="en-US"/>
        </w:rPr>
        <w:t>Away sequence of matches, statistical order of the first and second halves:</w:t>
      </w:r>
    </w:p>
    <w:p>
      <w:pPr>
        <w:pStyle w:val="Normal"/>
        <w:rPr>
          <w:lang w:val="en-US"/>
        </w:rPr>
      </w:pPr>
      <w:r>
        <w:rPr>
          <w:lang w:val="en-US"/>
        </w:rPr>
        <w:t xml:space="preserve">                                                                                           </w:t>
      </w:r>
      <w:r>
        <w:rPr/>
        <w:drawing>
          <wp:inline distT="0" distB="0" distL="0" distR="0">
            <wp:extent cx="212090" cy="249555"/>
            <wp:effectExtent l="0" t="0" r="0" b="0"/>
            <wp:docPr id="80" name="Рисунок 18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186" descr="C:\Users\User\Desktop\black.png"/>
                    <pic:cNvPicPr>
                      <a:picLocks noChangeAspect="1" noChangeArrowheads="1"/>
                    </pic:cNvPicPr>
                  </pic:nvPicPr>
                  <pic:blipFill>
                    <a:blip r:embed="rId84"/>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81" name="Рисунок 18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187" descr="C:\Users\User\Desktop\black.png"/>
                    <pic:cNvPicPr>
                      <a:picLocks noChangeAspect="1" noChangeArrowheads="1"/>
                    </pic:cNvPicPr>
                  </pic:nvPicPr>
                  <pic:blipFill>
                    <a:blip r:embed="rId85"/>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8"/>
        <w:gridCol w:w="244"/>
        <w:gridCol w:w="244"/>
        <w:gridCol w:w="515"/>
        <w:gridCol w:w="749"/>
        <w:gridCol w:w="715"/>
        <w:gridCol w:w="32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2</w:t>
            </w:r>
            <w:r>
              <w:rPr>
                <w:szCs w:val="16"/>
              </w:rPr>
              <w:t xml:space="preserve"> : </w:t>
            </w:r>
            <w:r>
              <w:rPr>
                <w:szCs w:val="16"/>
                <w:lang w:val="en-US"/>
              </w:rPr>
              <w:t>0</w:t>
            </w:r>
            <w:r>
              <w:rPr>
                <w:szCs w:val="16"/>
              </w:rPr>
              <w:t xml:space="preserve"> )</w:t>
            </w:r>
          </w:p>
        </w:tc>
        <w:tc>
          <w:tcPr>
            <w:tcW w:w="715"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32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1</w:t>
            </w:r>
            <w:r>
              <w:rPr>
                <w:szCs w:val="16"/>
              </w:rPr>
              <w:t xml:space="preserve"> )</w:t>
            </w:r>
          </w:p>
        </w:tc>
        <w:tc>
          <w:tcPr>
            <w:tcW w:w="715"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0</w:t>
            </w:r>
            <w:r>
              <w:rPr>
                <w:szCs w:val="16"/>
              </w:rPr>
              <w:t xml:space="preserve"> : </w:t>
            </w:r>
            <w:r>
              <w:rPr>
                <w:szCs w:val="16"/>
                <w:lang w:val="en-US"/>
              </w:rPr>
              <w:t>0</w:t>
            </w:r>
            <w:r>
              <w:rPr>
                <w:szCs w:val="16"/>
              </w:rPr>
              <w:t xml:space="preserve"> )</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1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32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General sequence of matches, statistical order of the first and second halves:</w:t>
      </w:r>
    </w:p>
    <w:p>
      <w:pPr>
        <w:pStyle w:val="Normal"/>
        <w:rPr>
          <w:lang w:val="en-US"/>
        </w:rPr>
      </w:pPr>
      <w:r>
        <w:rPr>
          <w:lang w:val="en-US"/>
        </w:rPr>
        <w:t xml:space="preserve">                                                                                            </w:t>
      </w:r>
      <w:r>
        <w:rPr/>
        <w:drawing>
          <wp:inline distT="0" distB="0" distL="0" distR="0">
            <wp:extent cx="212090" cy="249555"/>
            <wp:effectExtent l="0" t="0" r="0" b="0"/>
            <wp:docPr id="82" name="Рисунок 18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188" descr="C:\Users\User\Desktop\black.png"/>
                    <pic:cNvPicPr>
                      <a:picLocks noChangeAspect="1" noChangeArrowheads="1"/>
                    </pic:cNvPicPr>
                  </pic:nvPicPr>
                  <pic:blipFill>
                    <a:blip r:embed="rId86"/>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83" name="Рисунок 189"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189" descr="C:\Users\User\Desktop\black.png"/>
                    <pic:cNvPicPr>
                      <a:picLocks noChangeAspect="1" noChangeArrowheads="1"/>
                    </pic:cNvPicPr>
                  </pic:nvPicPr>
                  <pic:blipFill>
                    <a:blip r:embed="rId87"/>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62"/>
        <w:gridCol w:w="244"/>
        <w:gridCol w:w="287"/>
        <w:gridCol w:w="244"/>
        <w:gridCol w:w="244"/>
        <w:gridCol w:w="516"/>
        <w:gridCol w:w="749"/>
        <w:gridCol w:w="749"/>
        <w:gridCol w:w="292"/>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26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( 1 : 1 )</w:t>
            </w:r>
          </w:p>
        </w:tc>
        <w:tc>
          <w:tcPr>
            <w:tcW w:w="74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2 )</w:t>
            </w:r>
          </w:p>
        </w:tc>
        <w:tc>
          <w:tcPr>
            <w:tcW w:w="29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0</w:t>
            </w:r>
            <w:r>
              <w:rPr>
                <w:szCs w:val="16"/>
              </w:rPr>
              <w:t xml:space="preserve"> )</w:t>
            </w:r>
          </w:p>
        </w:tc>
        <w:tc>
          <w:tcPr>
            <w:tcW w:w="749"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 </w:t>
            </w:r>
            <w:r>
              <w:rPr>
                <w:szCs w:val="16"/>
                <w:lang w:val="en-US"/>
              </w:rPr>
              <w:t>1</w:t>
            </w:r>
            <w:r>
              <w:rPr>
                <w:szCs w:val="16"/>
              </w:rPr>
              <w:t xml:space="preserve"> : </w:t>
            </w:r>
            <w:r>
              <w:rPr>
                <w:szCs w:val="16"/>
                <w:lang w:val="en-US"/>
              </w:rPr>
              <w:t>2</w:t>
            </w:r>
            <w:r>
              <w:rPr>
                <w:szCs w:val="16"/>
              </w:rPr>
              <w:t xml:space="preserve"> )</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26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0 : 2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26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FF0000"/>
                <w:szCs w:val="16"/>
                <w:lang w:val="en-US"/>
              </w:rPr>
              <w:t xml:space="preserve">1 : 2 </w:t>
            </w:r>
            <w:r>
              <w:rPr>
                <w:szCs w:val="16"/>
                <w:lang w:val="en-US"/>
              </w:rPr>
              <w:t>)</w:t>
            </w:r>
          </w:p>
        </w:tc>
        <w:tc>
          <w:tcPr>
            <w:tcW w:w="74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color w:val="0070C0"/>
                <w:szCs w:val="16"/>
                <w:lang w:val="en-US"/>
              </w:rPr>
              <w:t xml:space="preserve">1 : 0 </w:t>
            </w:r>
            <w:r>
              <w:rPr>
                <w:szCs w:val="16"/>
                <w:lang w:val="en-US"/>
              </w:rPr>
              <w:t>)</w:t>
            </w:r>
          </w:p>
        </w:tc>
        <w:tc>
          <w:tcPr>
            <w:tcW w:w="29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b/>
          <w:b/>
        </w:rPr>
      </w:pPr>
      <w:r>
        <w:rPr>
          <w:sz w:val="22"/>
        </w:rPr>
        <w:t xml:space="preserve">                                                                                  </w:t>
      </w:r>
      <w:r>
        <w:rPr/>
        <w:drawing>
          <wp:inline distT="0" distB="0" distL="0" distR="0">
            <wp:extent cx="212090" cy="249555"/>
            <wp:effectExtent l="0" t="0" r="0" b="0"/>
            <wp:docPr id="84" name="Рисунок 190"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190" descr="C:\Users\User\Desktop\black.png"/>
                    <pic:cNvPicPr>
                      <a:picLocks noChangeAspect="1" noChangeArrowheads="1"/>
                    </pic:cNvPicPr>
                  </pic:nvPicPr>
                  <pic:blipFill>
                    <a:blip r:embed="rId88"/>
                    <a:stretch>
                      <a:fillRect/>
                    </a:stretch>
                  </pic:blipFill>
                  <pic:spPr bwMode="auto">
                    <a:xfrm>
                      <a:off x="0" y="0"/>
                      <a:ext cx="212090" cy="249555"/>
                    </a:xfrm>
                    <a:prstGeom prst="rect">
                      <a:avLst/>
                    </a:prstGeom>
                  </pic:spPr>
                </pic:pic>
              </a:graphicData>
            </a:graphic>
          </wp:inline>
        </w:drawing>
      </w:r>
      <w:r>
        <w:rPr>
          <w:sz w:val="22"/>
          <w:lang w:val="en-US"/>
        </w:rPr>
        <w:t xml:space="preserve">         </w:t>
      </w:r>
      <w:r>
        <w:rPr/>
        <w:drawing>
          <wp:inline distT="0" distB="0" distL="0" distR="0">
            <wp:extent cx="212090" cy="249555"/>
            <wp:effectExtent l="0" t="0" r="0" b="0"/>
            <wp:docPr id="85" name="Рисунок 191"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191" descr="C:\Users\User\Desktop\black.png"/>
                    <pic:cNvPicPr>
                      <a:picLocks noChangeAspect="1" noChangeArrowheads="1"/>
                    </pic:cNvPicPr>
                  </pic:nvPicPr>
                  <pic:blipFill>
                    <a:blip r:embed="rId89"/>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6"/>
        <w:gridCol w:w="245"/>
        <w:gridCol w:w="214"/>
        <w:gridCol w:w="244"/>
        <w:gridCol w:w="244"/>
        <w:gridCol w:w="530"/>
        <w:gridCol w:w="714"/>
        <w:gridCol w:w="714"/>
        <w:gridCol w:w="40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3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X</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X</w:t>
            </w:r>
          </w:p>
        </w:tc>
        <w:tc>
          <w:tcPr>
            <w:tcW w:w="40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r>
    </w:p>
    <w:p>
      <w:pPr>
        <w:pStyle w:val="Normal"/>
        <w:rPr>
          <w:lang w:val="en-US"/>
        </w:rPr>
      </w:pPr>
      <w:r>
        <w:rPr>
          <w:lang w:val="en-US"/>
        </w:rPr>
        <w:t xml:space="preserve">Similar to the general statistical order of matches, the table of the away statistical order of matches has the match of Matchday 20 preceded by draw results </w:t>
      </w:r>
      <w:r>
        <w:rPr>
          <w:i/>
          <w:color w:val="00B050"/>
          <w:lang w:val="en-US"/>
        </w:rPr>
        <w:t>2-2</w:t>
      </w:r>
      <w:r>
        <w:rPr>
          <w:lang w:val="en-US"/>
        </w:rPr>
        <w:t xml:space="preserve">.    </w:t>
      </w:r>
    </w:p>
    <w:p>
      <w:pPr>
        <w:pStyle w:val="Normal"/>
        <w:rPr>
          <w:lang w:val="en-US"/>
        </w:rPr>
      </w:pPr>
      <w:r>
        <w:rPr>
          <w:lang w:val="en-US"/>
        </w:rPr>
        <w:t xml:space="preserve">                                                                                  </w:t>
      </w:r>
      <w:r>
        <w:rPr/>
        <w:drawing>
          <wp:inline distT="0" distB="0" distL="0" distR="0">
            <wp:extent cx="212090" cy="249555"/>
            <wp:effectExtent l="0" t="0" r="0" b="0"/>
            <wp:docPr id="86" name="Рисунок 192"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192" descr="C:\Users\User\Desktop\black.png"/>
                    <pic:cNvPicPr>
                      <a:picLocks noChangeAspect="1" noChangeArrowheads="1"/>
                    </pic:cNvPicPr>
                  </pic:nvPicPr>
                  <pic:blipFill>
                    <a:blip r:embed="rId90"/>
                    <a:stretch>
                      <a:fillRect/>
                    </a:stretch>
                  </pic:blipFill>
                  <pic:spPr bwMode="auto">
                    <a:xfrm>
                      <a:off x="0" y="0"/>
                      <a:ext cx="212090" cy="249555"/>
                    </a:xfrm>
                    <a:prstGeom prst="rect">
                      <a:avLst/>
                    </a:prstGeom>
                  </pic:spPr>
                </pic:pic>
              </a:graphicData>
            </a:graphic>
          </wp:inline>
        </w:drawing>
      </w:r>
    </w:p>
    <w:p>
      <w:pPr>
        <w:pStyle w:val="Normal"/>
        <w:rPr>
          <w:lang w:val="en-US"/>
        </w:rPr>
      </w:pPr>
      <w:r>
        <w:rPr>
          <w:lang w:val="en-US"/>
        </w:rPr>
        <w:t>Away sequence of matches for SS LAZIO: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rPr>
            </w:pPr>
            <w:r>
              <w:rPr>
                <w:color w:val="00B050"/>
                <w:szCs w:val="16"/>
              </w:rPr>
              <w:t>?</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p>
        </w:tc>
      </w:tr>
    </w:tbl>
    <w:p>
      <w:pPr>
        <w:pStyle w:val="Normal"/>
        <w:rPr>
          <w:lang w:val="en-US"/>
        </w:rPr>
      </w:pPr>
      <w:r>
        <w:rPr/>
        <w:t xml:space="preserve">                                                                                  </w:t>
      </w:r>
      <w:r>
        <w:rPr/>
        <w:drawing>
          <wp:inline distT="0" distB="0" distL="0" distR="0">
            <wp:extent cx="212090" cy="249555"/>
            <wp:effectExtent l="0" t="0" r="0" b="0"/>
            <wp:docPr id="87" name="Рисунок 193"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Рисунок 193" descr="C:\Users\User\Desktop\black.png"/>
                    <pic:cNvPicPr>
                      <a:picLocks noChangeAspect="1" noChangeArrowheads="1"/>
                    </pic:cNvPicPr>
                  </pic:nvPicPr>
                  <pic:blipFill>
                    <a:blip r:embed="rId91"/>
                    <a:stretch>
                      <a:fillRect/>
                    </a:stretch>
                  </pic:blipFill>
                  <pic:spPr bwMode="auto">
                    <a:xfrm>
                      <a:off x="0" y="0"/>
                      <a:ext cx="212090" cy="249555"/>
                    </a:xfrm>
                    <a:prstGeom prst="rect">
                      <a:avLst/>
                    </a:prstGeom>
                  </pic:spPr>
                </pic:pic>
              </a:graphicData>
            </a:graphic>
          </wp:inline>
        </w:drawing>
      </w:r>
    </w:p>
    <w:p>
      <w:pPr>
        <w:pStyle w:val="Normal"/>
        <w:rPr>
          <w:lang w:val="en-US"/>
        </w:rPr>
      </w:pPr>
      <w:r>
        <w:rPr>
          <w:lang w:val="en-US"/>
        </w:rPr>
        <w:t xml:space="preserve">General sequence of matches for SS LAZIO: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3</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20</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rPr>
            </w:pPr>
            <w:r>
              <w:rPr>
                <w:color w:val="00B050"/>
                <w:szCs w:val="16"/>
              </w:rPr>
              <w:t>?</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 xml:space="preserve">In certain statistical situations similar to those in our example, after the final result of the match </w:t>
      </w:r>
      <w:r>
        <w:rPr>
          <w:i/>
          <w:color w:val="00B050"/>
          <w:lang w:val="en-US"/>
        </w:rPr>
        <w:t>2-2</w:t>
      </w:r>
      <w:r>
        <w:rPr>
          <w:lang w:val="en-US"/>
        </w:rPr>
        <w:t xml:space="preserve"> we can predict a draw result for the upcoming football match. Take a look at the examples below.</w:t>
      </w:r>
    </w:p>
    <w:p>
      <w:pPr>
        <w:pStyle w:val="Normal"/>
        <w:rPr>
          <w:lang w:val="uk-UA"/>
        </w:rPr>
      </w:pPr>
      <w:r>
        <w:rPr>
          <w:i/>
          <w:color w:val="00B050"/>
          <w:lang w:val="en-US"/>
        </w:rPr>
        <w:t>Example 1</w:t>
      </w:r>
      <w:r>
        <w:rPr>
          <w:lang w:val="en-US"/>
        </w:rPr>
        <w:t>: RC DEPORTIVO LA CORUNA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Home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60"/>
        <w:gridCol w:w="244"/>
        <w:gridCol w:w="287"/>
        <w:gridCol w:w="245"/>
        <w:gridCol w:w="244"/>
        <w:gridCol w:w="511"/>
        <w:gridCol w:w="645"/>
        <w:gridCol w:w="644"/>
        <w:gridCol w:w="407"/>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6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CA OSASUNA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1"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 0</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0 )</w:t>
            </w:r>
          </w:p>
        </w:tc>
        <w:tc>
          <w:tcPr>
            <w:tcW w:w="407"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60"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FC</w:t>
            </w:r>
            <w:r>
              <w:rPr>
                <w:szCs w:val="16"/>
                <w:lang w:val="uk-UA"/>
              </w:rPr>
              <w:t xml:space="preserve"> </w:t>
            </w:r>
            <w:r>
              <w:rPr>
                <w:szCs w:val="16"/>
                <w:lang w:val="en-US"/>
              </w:rPr>
              <w:t>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 3</w:t>
            </w:r>
          </w:p>
        </w:tc>
        <w:tc>
          <w:tcPr>
            <w:tcW w:w="645"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1</w:t>
            </w:r>
            <w:r>
              <w:rPr>
                <w:szCs w:val="16"/>
                <w:lang w:val="uk-UA"/>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360"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1 </w:t>
            </w:r>
            <w:r>
              <w:rPr>
                <w:szCs w:val="16"/>
                <w:lang w:val="en-US"/>
              </w:rPr>
              <w:t xml:space="preserve">: </w:t>
            </w:r>
            <w:r>
              <w:rPr>
                <w:szCs w:val="16"/>
              </w:rPr>
              <w:t>0</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i/>
                <w:i/>
                <w:szCs w:val="16"/>
              </w:rPr>
            </w:pPr>
            <w:r>
              <w:rPr>
                <w:i/>
                <w:color w:val="00B050"/>
                <w:szCs w:val="16"/>
              </w:rPr>
              <w:t>2</w:t>
            </w:r>
            <w:r>
              <w:rPr>
                <w:i/>
                <w:color w:val="00B050"/>
                <w:szCs w:val="16"/>
                <w:lang w:val="en-US"/>
              </w:rPr>
              <w:t xml:space="preserve"> : </w:t>
            </w:r>
            <w:r>
              <w:rPr>
                <w:i/>
                <w:color w:val="00B050"/>
                <w:szCs w:val="16"/>
              </w:rPr>
              <w:t>2</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2</w:t>
            </w:r>
            <w:r>
              <w:rPr>
                <w:szCs w:val="16"/>
                <w:lang w:val="en-US"/>
              </w:rPr>
              <w:t xml:space="preserve"> : </w:t>
            </w:r>
            <w:r>
              <w:rPr>
                <w:szCs w:val="16"/>
              </w:rPr>
              <w:t>1</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 xml:space="preserve">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6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VALLADOLID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7"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1" w:type="dxa"/>
            <w:tcBorders>
              <w:bottom w:val="single" w:sz="4" w:space="0" w:color="000000"/>
              <w:right w:val="single" w:sz="4" w:space="0" w:color="000000"/>
            </w:tcBorders>
            <w:shd w:color="auto" w:fill="auto" w:val="clear"/>
            <w:vAlign w:val="bottom"/>
          </w:tcPr>
          <w:p>
            <w:pPr>
              <w:pStyle w:val="NoSpacing"/>
              <w:rPr>
                <w:i/>
                <w:i/>
                <w:szCs w:val="16"/>
              </w:rPr>
            </w:pPr>
            <w:r>
              <w:rPr>
                <w:i/>
                <w:color w:val="00B050"/>
                <w:szCs w:val="16"/>
                <w:lang w:val="en-US"/>
              </w:rPr>
              <w:t xml:space="preserve">1 : </w:t>
            </w:r>
            <w:r>
              <w:rPr>
                <w:i/>
                <w:color w:val="00B050"/>
                <w:szCs w:val="16"/>
              </w:rPr>
              <w:t>1</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( 0 : </w:t>
            </w:r>
            <w:r>
              <w:rPr>
                <w:szCs w:val="16"/>
              </w:rPr>
              <w:t>1</w:t>
            </w:r>
            <w:r>
              <w:rPr>
                <w:szCs w:val="16"/>
                <w:lang w:val="en-US"/>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0</w:t>
            </w:r>
            <w:r>
              <w:rPr>
                <w:szCs w:val="16"/>
                <w:lang w:val="en-US"/>
              </w:rPr>
              <w:t xml:space="preserve"> )</w:t>
            </w:r>
          </w:p>
        </w:tc>
        <w:tc>
          <w:tcPr>
            <w:tcW w:w="407"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 X</w:t>
            </w:r>
          </w:p>
        </w:tc>
      </w:tr>
    </w:tbl>
    <w:p>
      <w:pPr>
        <w:pStyle w:val="Normal"/>
        <w:rPr>
          <w:lang w:val="uk-UA"/>
        </w:rPr>
      </w:pPr>
      <w:r>
        <w:rPr>
          <w:i/>
          <w:color w:val="00B050"/>
          <w:lang w:val="en-US"/>
        </w:rPr>
        <w:t>Example 2</w:t>
      </w:r>
      <w:r>
        <w:rPr>
          <w:lang w:val="en-US"/>
        </w:rPr>
        <w:t>: RC DEPORTIVO LA CORUNA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04</w:t>
      </w:r>
      <w:r>
        <w:rPr>
          <w:lang w:val="uk-UA"/>
        </w:rPr>
        <w:t>-20</w:t>
      </w:r>
      <w:r>
        <w:rPr>
          <w:lang w:val="en-US"/>
        </w:rPr>
        <w:t>05</w:t>
      </w:r>
      <w:r>
        <w:rPr>
          <w:lang w:val="uk-UA"/>
        </w:rPr>
        <w:t xml:space="preserve">. </w:t>
      </w:r>
      <w:r>
        <w:rPr>
          <w:lang w:val="en-US"/>
        </w:rPr>
        <w:t>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RACING SANTANDER</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2</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rPr>
              <w:t xml:space="preserve">1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1</w:t>
            </w:r>
            <w:r>
              <w:rPr>
                <w:szCs w:val="16"/>
                <w:lang w:val="en-US"/>
              </w:rPr>
              <w:t xml:space="preserve">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3</w:t>
      </w:r>
      <w:r>
        <w:rPr>
          <w:lang w:val="en-US"/>
        </w:rPr>
        <w:t>: RC DEPORTIVO LA CORUNA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04</w:t>
      </w:r>
      <w:r>
        <w:rPr>
          <w:lang w:val="uk-UA"/>
        </w:rPr>
        <w:t>-20</w:t>
      </w:r>
      <w:r>
        <w:rPr>
          <w:lang w:val="en-US"/>
        </w:rPr>
        <w:t>05</w:t>
      </w:r>
      <w:r>
        <w:rPr>
          <w:lang w:val="uk-UA"/>
        </w:rPr>
        <w:t xml:space="preserve">. </w:t>
      </w:r>
      <w:r>
        <w:rPr>
          <w:lang w:val="en-US"/>
        </w:rPr>
        <w:t>Away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UD LEVANTE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SEVILLA FC</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 xml:space="preserve"> </w:t>
            </w:r>
            <w:r>
              <w:rPr>
                <w:szCs w:val="16"/>
                <w:lang w:val="en-US"/>
              </w:rPr>
              <w:t xml:space="preserve">: </w:t>
            </w:r>
            <w:r>
              <w:rPr>
                <w:szCs w:val="16"/>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w:t>
            </w:r>
            <w:r>
              <w:rPr>
                <w:szCs w:val="16"/>
              </w:rPr>
              <w:t>0</w:t>
            </w:r>
            <w:r>
              <w:rPr>
                <w:szCs w:val="16"/>
                <w:lang w:val="en-US"/>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38</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NUMANCIA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4</w:t>
      </w:r>
      <w:r>
        <w:rPr>
          <w:lang w:val="en-US"/>
        </w:rPr>
        <w:t>: RC DEPORTIVO LA CORUNA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04</w:t>
      </w:r>
      <w:r>
        <w:rPr>
          <w:lang w:val="uk-UA"/>
        </w:rPr>
        <w:t>-20</w:t>
      </w:r>
      <w:r>
        <w:rPr>
          <w:lang w:val="en-US"/>
        </w:rPr>
        <w:t>05</w:t>
      </w:r>
      <w:r>
        <w:rPr>
          <w:lang w:val="uk-UA"/>
        </w:rPr>
        <w:t xml:space="preserve">. </w:t>
      </w:r>
      <w:r>
        <w:rPr>
          <w:lang w:val="en-US"/>
        </w:rPr>
        <w:t>General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uk-UA"/>
              </w:rPr>
              <w:t xml:space="preserve"> : </w:t>
            </w:r>
            <w:r>
              <w:rPr>
                <w:szCs w:val="16"/>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rPr>
              <w:t>2</w:t>
            </w:r>
            <w:r>
              <w:rPr>
                <w:szCs w:val="16"/>
                <w:lang w:val="uk-UA"/>
              </w:rPr>
              <w:t xml:space="preserve"> : </w:t>
            </w:r>
            <w:r>
              <w:rPr>
                <w:szCs w:val="16"/>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NUMANCIA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5</w:t>
      </w:r>
      <w:r>
        <w:rPr>
          <w:lang w:val="en-US"/>
        </w:rPr>
        <w:t>: VALENCIA CF</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RACING SANTANDER</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lang w:val="uk-UA"/>
              </w:rPr>
              <w:t xml:space="preserve">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6</w:t>
      </w:r>
      <w:r>
        <w:rPr>
          <w:lang w:val="en-US"/>
        </w:rPr>
        <w:t>: VALENCIA CF</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04</w:t>
      </w:r>
      <w:r>
        <w:rPr>
          <w:lang w:val="uk-UA"/>
        </w:rPr>
        <w:t>-20</w:t>
      </w:r>
      <w:r>
        <w:rPr>
          <w:lang w:val="en-US"/>
        </w:rPr>
        <w:t>05</w:t>
      </w:r>
      <w:r>
        <w:rPr>
          <w:lang w:val="uk-UA"/>
        </w:rPr>
        <w:t xml:space="preserve">. </w:t>
      </w:r>
      <w:r>
        <w:rPr>
          <w:lang w:val="en-US"/>
        </w:rPr>
        <w:t>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RACING SANTANDER</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REAL  BETIS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SEVILLA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MADRID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7</w:t>
      </w:r>
      <w:r>
        <w:rPr>
          <w:lang w:val="en-US"/>
        </w:rPr>
        <w:t>: RC CELTA DE VIGO</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Away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4</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rPr>
              <w:t xml:space="preserve"> </w:t>
            </w:r>
            <w:r>
              <w:rPr>
                <w:szCs w:val="16"/>
                <w:lang w:val="en-US"/>
              </w:rPr>
              <w:t>: 4</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3 )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8</w:t>
      </w:r>
      <w:r>
        <w:rPr>
          <w:lang w:val="en-US"/>
        </w:rPr>
        <w:t>: RC CELTA DE VIGO</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General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0</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rPr>
              <w:t>0</w:t>
            </w:r>
            <w:r>
              <w:rPr>
                <w:szCs w:val="16"/>
                <w:lang w:val="uk-UA"/>
              </w:rPr>
              <w:t xml:space="preserve"> : </w:t>
            </w:r>
            <w:r>
              <w:rPr>
                <w:szCs w:val="16"/>
              </w:rPr>
              <w:t>0</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r>
              <w:rPr>
                <w:szCs w:val="16"/>
                <w:lang w:val="uk-UA"/>
              </w:rPr>
              <w:t xml:space="preserve"> </w:t>
            </w:r>
            <w:r>
              <w:rPr>
                <w:szCs w:val="16"/>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ALBACETE</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FC BARCELONA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2 X</w:t>
            </w:r>
          </w:p>
        </w:tc>
      </w:tr>
    </w:tbl>
    <w:p>
      <w:pPr>
        <w:pStyle w:val="Normal"/>
        <w:rPr>
          <w:lang w:val="uk-UA"/>
        </w:rPr>
      </w:pPr>
      <w:r>
        <w:rPr>
          <w:i/>
          <w:color w:val="00B050"/>
          <w:lang w:val="en-US"/>
        </w:rPr>
        <w:t>Example 9</w:t>
      </w:r>
      <w:r>
        <w:rPr>
          <w:lang w:val="en-US"/>
        </w:rPr>
        <w:t>: REAL SOCIEDAD,</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Home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35</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10</w:t>
      </w:r>
      <w:r>
        <w:rPr>
          <w:lang w:val="en-US"/>
        </w:rPr>
        <w:t>: REAL SOCIEDAD,</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General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2</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BETIS</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R.VALLADOLID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MALAGA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 11</w:t>
      </w:r>
      <w:r>
        <w:rPr>
          <w:lang w:val="en-US"/>
        </w:rPr>
        <w:t>: SEVILLA FC,</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w:t>
      </w:r>
      <w:r>
        <w:rPr>
          <w:lang w:val="en-US"/>
        </w:rPr>
        <w:t>03</w:t>
      </w:r>
      <w:r>
        <w:rPr>
          <w:lang w:val="uk-UA"/>
        </w:rPr>
        <w:t>-20</w:t>
      </w:r>
      <w:r>
        <w:rPr>
          <w:lang w:val="en-US"/>
        </w:rPr>
        <w:t>04</w:t>
      </w:r>
      <w:r>
        <w:rPr>
          <w:lang w:val="uk-UA"/>
        </w:rPr>
        <w:t xml:space="preserve">. </w:t>
      </w:r>
      <w:r>
        <w:rPr>
          <w:lang w:val="en-US"/>
        </w:rPr>
        <w:t>Home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287"/>
        <w:gridCol w:w="2432"/>
        <w:gridCol w:w="244"/>
        <w:gridCol w:w="288"/>
        <w:gridCol w:w="244"/>
        <w:gridCol w:w="244"/>
        <w:gridCol w:w="512"/>
        <w:gridCol w:w="644"/>
        <w:gridCol w:w="644"/>
        <w:gridCol w:w="414"/>
      </w:tblGrid>
      <w:tr>
        <w:trPr>
          <w:trHeight w:val="300" w:hRule="atLeast"/>
        </w:trPr>
        <w:tc>
          <w:tcPr>
            <w:tcW w:w="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w:t>
            </w:r>
          </w:p>
        </w:tc>
        <w:tc>
          <w:tcPr>
            <w:tcW w:w="243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432"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lang w:val="uk-UA"/>
              </w:rPr>
              <w:t xml:space="preserve"> </w:t>
            </w:r>
            <w:r>
              <w:rPr>
                <w:szCs w:val="16"/>
                <w:lang w:val="en-US"/>
              </w:rPr>
              <w:t>2</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5</w:t>
            </w:r>
          </w:p>
        </w:tc>
        <w:tc>
          <w:tcPr>
            <w:tcW w:w="2432"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R.MURCIA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4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2</w:t>
            </w:r>
            <w:r>
              <w:rPr>
                <w:i/>
                <w:color w:val="00B050"/>
                <w:szCs w:val="16"/>
                <w:lang w:val="en-US"/>
              </w:rPr>
              <w:t xml:space="preserve"> : </w:t>
            </w:r>
            <w:r>
              <w:rPr>
                <w:i/>
                <w:color w:val="00B050"/>
                <w:szCs w:val="16"/>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287"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43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R.VALLADOLID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lang w:val="en-US"/>
              </w:rPr>
              <w:t xml:space="preserve">1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 X</w:t>
            </w:r>
          </w:p>
        </w:tc>
      </w:tr>
    </w:tbl>
    <w:p>
      <w:pPr>
        <w:pStyle w:val="Normal"/>
        <w:rPr>
          <w:lang w:val="uk-UA"/>
        </w:rPr>
      </w:pPr>
      <w:r>
        <w:rPr>
          <w:i/>
          <w:color w:val="00B050"/>
          <w:lang w:val="en-US"/>
        </w:rPr>
        <w:t>Example</w:t>
      </w:r>
      <w:r>
        <w:rPr>
          <w:i/>
          <w:color w:val="00B050"/>
          <w:lang w:val="uk-UA"/>
        </w:rPr>
        <w:t xml:space="preserve"> 12</w:t>
      </w:r>
      <w:r>
        <w:rPr>
          <w:lang w:val="uk-UA"/>
        </w:rPr>
        <w:t xml:space="preserve">: </w:t>
      </w:r>
      <w:r>
        <w:rPr>
          <w:lang w:val="en-US"/>
        </w:rPr>
        <w:t>RACING</w:t>
      </w:r>
      <w:r>
        <w:rPr>
          <w:lang w:val="uk-UA"/>
        </w:rPr>
        <w:t xml:space="preserve"> </w:t>
      </w:r>
      <w:r>
        <w:rPr>
          <w:lang w:val="en-US"/>
        </w:rPr>
        <w:t>SANTANDER</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2003-2004. </w:t>
      </w:r>
      <w:r>
        <w:rPr>
          <w:lang w:val="en-US"/>
        </w:rPr>
        <w:t>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11</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VALENCIA CF</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( 1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ATHLETIC CLUB DE BILBAO</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( 1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ALBACETE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CLUB ATLETICO DE MADRID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 X</w:t>
            </w:r>
          </w:p>
        </w:tc>
      </w:tr>
    </w:tbl>
    <w:p>
      <w:pPr>
        <w:pStyle w:val="Normal"/>
        <w:rPr>
          <w:lang w:val="uk-UA"/>
        </w:rPr>
      </w:pPr>
      <w:r>
        <w:rPr>
          <w:i/>
          <w:color w:val="00B050"/>
          <w:lang w:val="en-US"/>
        </w:rPr>
        <w:t>Example</w:t>
      </w:r>
      <w:r>
        <w:rPr>
          <w:i/>
          <w:color w:val="00B050"/>
          <w:lang w:val="uk-UA"/>
        </w:rPr>
        <w:t xml:space="preserve"> 13</w:t>
      </w:r>
      <w:r>
        <w:rPr>
          <w:lang w:val="uk-UA"/>
        </w:rPr>
        <w:t xml:space="preserve">: </w:t>
      </w:r>
      <w:r>
        <w:rPr>
          <w:lang w:val="en-US"/>
        </w:rPr>
        <w:t>REAL</w:t>
      </w:r>
      <w:r>
        <w:rPr>
          <w:lang w:val="uk-UA"/>
        </w:rPr>
        <w:t xml:space="preserve"> </w:t>
      </w:r>
      <w:r>
        <w:rPr>
          <w:lang w:val="en-US"/>
        </w:rPr>
        <w:t>MURCIA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2003-2004. </w:t>
      </w:r>
      <w:r>
        <w:rPr>
          <w:lang w:val="en-US"/>
        </w:rPr>
        <w:t>Home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1 : </w:t>
            </w:r>
            <w:r>
              <w:rPr>
                <w:szCs w:val="16"/>
                <w:lang w:val="en-US"/>
              </w:rPr>
              <w:t>3</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1 )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0</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lang w:val="uk-UA"/>
              </w:rPr>
              <w:t xml:space="preserve"> : </w:t>
            </w:r>
            <w:r>
              <w:rPr>
                <w:szCs w:val="16"/>
                <w:lang w:val="en-US"/>
              </w:rPr>
              <w:t>0</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( 0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VALENCIA CF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15</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VILLARREAL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1 X</w:t>
            </w:r>
          </w:p>
        </w:tc>
      </w:tr>
    </w:tbl>
    <w:p>
      <w:pPr>
        <w:pStyle w:val="Normal"/>
        <w:rPr>
          <w:lang w:val="uk-UA"/>
        </w:rPr>
      </w:pPr>
      <w:r>
        <w:rPr>
          <w:i/>
          <w:color w:val="00B050"/>
          <w:lang w:val="en-US"/>
        </w:rPr>
        <w:t>Example</w:t>
      </w:r>
      <w:r>
        <w:rPr>
          <w:i/>
          <w:color w:val="00B050"/>
          <w:lang w:val="uk-UA"/>
        </w:rPr>
        <w:t xml:space="preserve"> 14</w:t>
      </w:r>
      <w:r>
        <w:rPr>
          <w:lang w:val="uk-UA"/>
        </w:rPr>
        <w:t xml:space="preserve">: </w:t>
      </w:r>
      <w:r>
        <w:rPr>
          <w:lang w:val="en-US"/>
        </w:rPr>
        <w:t>REAL</w:t>
      </w:r>
      <w:r>
        <w:rPr>
          <w:lang w:val="uk-UA"/>
        </w:rPr>
        <w:t xml:space="preserve">  </w:t>
      </w:r>
      <w:r>
        <w:rPr>
          <w:lang w:val="en-US"/>
        </w:rPr>
        <w:t>MURCIA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2003-2004. </w:t>
      </w:r>
      <w:r>
        <w:rPr>
          <w:lang w:val="en-US"/>
        </w:rPr>
        <w:t>General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RC DEPORTIVO LA CORUNA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0</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 xml:space="preserve">0 : </w:t>
            </w:r>
            <w:r>
              <w:rPr>
                <w:szCs w:val="16"/>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rPr>
              <w:t>0</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1</w:t>
            </w:r>
            <w:r>
              <w:rPr>
                <w:szCs w:val="16"/>
              </w:rPr>
              <w:t>1</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3</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12</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VALENCIA CF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13</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SOCIEDAD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1</w:t>
            </w:r>
            <w:r>
              <w:rPr>
                <w:szCs w:val="16"/>
              </w:rPr>
              <w:t>4</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REAL BETIS BALOMPIE</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w:t>
      </w:r>
      <w:r>
        <w:rPr>
          <w:i/>
          <w:color w:val="00B050"/>
          <w:lang w:val="uk-UA"/>
        </w:rPr>
        <w:t xml:space="preserve"> 15</w:t>
      </w:r>
      <w:r>
        <w:rPr>
          <w:lang w:val="uk-UA"/>
        </w:rPr>
        <w:t xml:space="preserve">: </w:t>
      </w:r>
      <w:r>
        <w:rPr>
          <w:lang w:val="en-US"/>
        </w:rPr>
        <w:t>ATHLETIC</w:t>
      </w:r>
      <w:r>
        <w:rPr>
          <w:lang w:val="uk-UA"/>
        </w:rPr>
        <w:t xml:space="preserve"> </w:t>
      </w:r>
      <w:r>
        <w:rPr>
          <w:lang w:val="en-US"/>
        </w:rPr>
        <w:t>CLUB</w:t>
      </w:r>
      <w:r>
        <w:rPr>
          <w:lang w:val="uk-UA"/>
        </w:rPr>
        <w:t xml:space="preserve"> </w:t>
      </w:r>
      <w:r>
        <w:rPr>
          <w:lang w:val="en-US"/>
        </w:rPr>
        <w:t>DE</w:t>
      </w:r>
      <w:r>
        <w:rPr>
          <w:lang w:val="uk-UA"/>
        </w:rPr>
        <w:t xml:space="preserve"> </w:t>
      </w:r>
      <w:r>
        <w:rPr>
          <w:lang w:val="en-US"/>
        </w:rPr>
        <w:t>BILBAO</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2004-2005. </w:t>
      </w:r>
      <w:r>
        <w:rPr>
          <w:lang w:val="en-US"/>
        </w:rPr>
        <w:t>Away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4</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SEVILLA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( 0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X</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6</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w:t>
            </w:r>
            <w:r>
              <w:rPr>
                <w:szCs w:val="16"/>
                <w:lang w:val="uk-UA"/>
              </w:rPr>
              <w:t>.</w:t>
            </w:r>
            <w:r>
              <w:rPr>
                <w:szCs w:val="16"/>
                <w:lang w:val="en-US"/>
              </w:rPr>
              <w:t>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2</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w:t>
            </w:r>
            <w:r>
              <w:rPr>
                <w:szCs w:val="16"/>
                <w:lang w:val="en-US"/>
              </w:rPr>
              <w:t>8</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CD NUMANCIA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22</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w:t>
      </w:r>
      <w:r>
        <w:rPr>
          <w:i/>
          <w:color w:val="00B050"/>
          <w:lang w:val="uk-UA"/>
        </w:rPr>
        <w:t xml:space="preserve"> 16</w:t>
      </w:r>
      <w:r>
        <w:rPr>
          <w:lang w:val="uk-UA"/>
        </w:rPr>
        <w:t xml:space="preserve">: </w:t>
      </w:r>
      <w:r>
        <w:rPr>
          <w:lang w:val="en-US"/>
        </w:rPr>
        <w:t>ATHLETIC</w:t>
      </w:r>
      <w:r>
        <w:rPr>
          <w:lang w:val="uk-UA"/>
        </w:rPr>
        <w:t xml:space="preserve"> </w:t>
      </w:r>
      <w:r>
        <w:rPr>
          <w:lang w:val="en-US"/>
        </w:rPr>
        <w:t>CLUB</w:t>
      </w:r>
      <w:r>
        <w:rPr>
          <w:lang w:val="uk-UA"/>
        </w:rPr>
        <w:t xml:space="preserve"> </w:t>
      </w:r>
      <w:r>
        <w:rPr>
          <w:lang w:val="en-US"/>
        </w:rPr>
        <w:t>DE</w:t>
      </w:r>
      <w:r>
        <w:rPr>
          <w:lang w:val="uk-UA"/>
        </w:rPr>
        <w:t xml:space="preserve"> </w:t>
      </w:r>
      <w:r>
        <w:rPr>
          <w:lang w:val="en-US"/>
        </w:rPr>
        <w:t>BILBAO</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2004-2005. </w:t>
      </w:r>
      <w:r>
        <w:rPr>
          <w:lang w:val="en-US"/>
        </w:rPr>
        <w:t>General sequence of matches</w:t>
      </w:r>
      <w:r>
        <w:rPr>
          <w:lang w:val="uk-UA"/>
        </w:rPr>
        <w:t>:</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uk-UA"/>
              </w:rPr>
              <w:t>1</w:t>
            </w:r>
            <w:r>
              <w:rPr>
                <w:szCs w:val="16"/>
              </w:rPr>
              <w:t>8</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CD NUMANCIA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( 0 : </w:t>
            </w:r>
            <w:r>
              <w:rPr>
                <w:szCs w:val="16"/>
                <w:lang w:val="en-US"/>
              </w:rPr>
              <w:t>1</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19</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lang w:val="uk-UA"/>
              </w:rPr>
              <w:t xml:space="preserve"> : </w:t>
            </w:r>
            <w:r>
              <w:rPr>
                <w:szCs w:val="16"/>
                <w:lang w:val="en-US"/>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0</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w:t>
            </w:r>
            <w:r>
              <w:rPr>
                <w:szCs w:val="16"/>
                <w:lang w:val="uk-UA"/>
              </w:rPr>
              <w:t xml:space="preserve"> </w:t>
            </w:r>
            <w:r>
              <w:rPr>
                <w:szCs w:val="16"/>
                <w:lang w:val="en-US"/>
              </w:rPr>
              <w:t>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20</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xml:space="preserve">CA OSASUNA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4</w:t>
            </w:r>
            <w:r>
              <w:rPr>
                <w:szCs w:val="16"/>
              </w:rPr>
              <w:t xml:space="preserve"> </w:t>
            </w:r>
            <w:r>
              <w:rPr>
                <w:szCs w:val="16"/>
                <w:lang w:val="en-US"/>
              </w:rPr>
              <w:t>: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( 4 : 2 )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21</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22</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DEPORTIVO LA CORUNA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w:t>
      </w:r>
      <w:r>
        <w:rPr>
          <w:i/>
          <w:color w:val="00B050"/>
          <w:lang w:val="uk-UA"/>
        </w:rPr>
        <w:t xml:space="preserve"> 17</w:t>
      </w:r>
      <w:r>
        <w:rPr>
          <w:lang w:val="uk-UA"/>
        </w:rPr>
        <w:t xml:space="preserve">: </w:t>
      </w:r>
      <w:r>
        <w:rPr>
          <w:lang w:val="en-US"/>
        </w:rPr>
        <w:t>CA</w:t>
      </w:r>
      <w:r>
        <w:rPr>
          <w:lang w:val="uk-UA"/>
        </w:rPr>
        <w:t xml:space="preserve"> </w:t>
      </w:r>
      <w:r>
        <w:rPr>
          <w:lang w:val="en-US"/>
        </w:rPr>
        <w:t>OSASUNA</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2004-2005. </w:t>
      </w:r>
      <w:r>
        <w:rPr>
          <w:lang w:val="en-US"/>
        </w:rPr>
        <w:t>General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CLUB ATLETICO DE MADRID</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uk-UA"/>
              </w:rPr>
              <w:t xml:space="preserve">1 : </w:t>
            </w:r>
            <w:r>
              <w:rPr>
                <w:szCs w:val="16"/>
                <w:lang w:val="en-US"/>
              </w:rPr>
              <w:t>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0</w:t>
            </w:r>
            <w:r>
              <w:rPr>
                <w:szCs w:val="16"/>
                <w:lang w:val="uk-UA"/>
              </w:rPr>
              <w:t xml:space="preserve">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0 )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5</w:t>
            </w:r>
            <w:r>
              <w:rPr>
                <w:szCs w:val="16"/>
                <w:lang w:val="uk-UA"/>
              </w:rPr>
              <w:t xml:space="preserve"> : 1</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w:t>
            </w:r>
            <w:r>
              <w:rPr>
                <w:szCs w:val="16"/>
                <w:lang w:val="en-US"/>
              </w:rPr>
              <w:t>0</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3</w:t>
            </w:r>
            <w:r>
              <w:rPr>
                <w:szCs w:val="16"/>
                <w:lang w:val="uk-UA"/>
              </w:rPr>
              <w:t xml:space="preserve"> : </w:t>
            </w:r>
            <w:r>
              <w:rPr>
                <w:szCs w:val="16"/>
                <w:lang w:val="en-US"/>
              </w:rPr>
              <w:t>1</w:t>
            </w:r>
            <w:r>
              <w:rPr>
                <w:szCs w:val="16"/>
                <w:lang w:val="uk-UA"/>
              </w:rPr>
              <w:t xml:space="preserve"> )</w:t>
            </w:r>
          </w:p>
        </w:tc>
        <w:tc>
          <w:tcPr>
            <w:tcW w:w="41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1</w:t>
            </w:r>
            <w:r>
              <w:rPr>
                <w:szCs w:val="16"/>
                <w:lang w:val="uk-UA"/>
              </w:rPr>
              <w:t xml:space="preserve"> </w:t>
            </w:r>
            <w:r>
              <w:rPr>
                <w:szCs w:val="16"/>
                <w:lang w:val="en-US"/>
              </w:rPr>
              <w:t>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MALLORCA</w:t>
            </w:r>
            <w:r>
              <w:rPr>
                <w:szCs w:val="16"/>
                <w:lang w:val="uk-UA"/>
              </w:rPr>
              <w:t xml:space="preserve">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CD NUMANCIA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RCD ESPANYOL</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uk-UA"/>
        </w:rPr>
      </w:pPr>
      <w:r>
        <w:rPr>
          <w:i/>
          <w:color w:val="00B050"/>
          <w:lang w:val="en-US"/>
        </w:rPr>
        <w:t>Example</w:t>
      </w:r>
      <w:r>
        <w:rPr>
          <w:i/>
          <w:color w:val="00B050"/>
          <w:lang w:val="uk-UA"/>
        </w:rPr>
        <w:t xml:space="preserve"> 18</w:t>
      </w:r>
      <w:r>
        <w:rPr>
          <w:lang w:val="uk-UA"/>
        </w:rPr>
        <w:t xml:space="preserve">: </w:t>
      </w:r>
      <w:r>
        <w:rPr>
          <w:lang w:val="en-US"/>
        </w:rPr>
        <w:t>RCD</w:t>
      </w:r>
      <w:r>
        <w:rPr>
          <w:lang w:val="uk-UA"/>
        </w:rPr>
        <w:t xml:space="preserve"> </w:t>
      </w:r>
      <w:r>
        <w:rPr>
          <w:lang w:val="en-US"/>
        </w:rPr>
        <w:t>ESPANYOL</w:t>
      </w:r>
      <w:r>
        <w:rPr>
          <w:lang w:val="uk-UA"/>
        </w:rPr>
        <w:t xml:space="preserve">, </w:t>
      </w:r>
      <w:r>
        <w:rPr>
          <w:lang w:val="en-US"/>
        </w:rPr>
        <w:t>Spain</w:t>
      </w:r>
      <w:r>
        <w:rPr>
          <w:lang w:val="uk-UA"/>
        </w:rPr>
        <w:t xml:space="preserve">, </w:t>
      </w:r>
      <w:r>
        <w:rPr>
          <w:lang w:val="en-US"/>
        </w:rPr>
        <w:t>La</w:t>
      </w:r>
      <w:r>
        <w:rPr>
          <w:lang w:val="uk-UA"/>
        </w:rPr>
        <w:t xml:space="preserve"> </w:t>
      </w:r>
      <w:r>
        <w:rPr>
          <w:lang w:val="en-US"/>
        </w:rPr>
        <w:t>Liga</w:t>
      </w:r>
      <w:r>
        <w:rPr>
          <w:lang w:val="uk-UA"/>
        </w:rPr>
        <w:t xml:space="preserve">, </w:t>
      </w:r>
      <w:r>
        <w:rPr>
          <w:lang w:val="en-US"/>
        </w:rPr>
        <w:t>season</w:t>
      </w:r>
      <w:r>
        <w:rPr>
          <w:lang w:val="uk-UA"/>
        </w:rPr>
        <w:t xml:space="preserve"> 2004-2005. </w:t>
      </w:r>
      <w:r>
        <w:rPr>
          <w:lang w:val="en-US"/>
        </w:rPr>
        <w:t>General sequence of matches</w:t>
      </w:r>
      <w:r>
        <w:rPr>
          <w:lang w:val="uk-UA"/>
        </w:rPr>
        <w:t xml:space="preserve">: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353"/>
        <w:gridCol w:w="244"/>
        <w:gridCol w:w="288"/>
        <w:gridCol w:w="244"/>
        <w:gridCol w:w="244"/>
        <w:gridCol w:w="512"/>
        <w:gridCol w:w="644"/>
        <w:gridCol w:w="644"/>
        <w:gridCol w:w="414"/>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33</w:t>
            </w:r>
          </w:p>
        </w:tc>
        <w:tc>
          <w:tcPr>
            <w:tcW w:w="2353"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 ZARAGOZA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lang w:val="uk-UA"/>
              </w:rPr>
              <w:t xml:space="preserve"> : </w:t>
            </w:r>
            <w:r>
              <w:rPr>
                <w:szCs w:val="16"/>
                <w:lang w:val="en-US"/>
              </w:rPr>
              <w:t>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2</w:t>
            </w:r>
            <w:r>
              <w:rPr>
                <w:szCs w:val="16"/>
                <w:lang w:val="uk-UA"/>
              </w:rPr>
              <w:t xml:space="preserve"> : 0 )</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1</w:t>
            </w:r>
            <w:r>
              <w:rPr>
                <w:szCs w:val="16"/>
                <w:lang w:val="uk-UA"/>
              </w:rPr>
              <w:t xml:space="preserve"> : </w:t>
            </w:r>
            <w:r>
              <w:rPr>
                <w:szCs w:val="16"/>
                <w:lang w:val="en-US"/>
              </w:rPr>
              <w:t>1</w:t>
            </w:r>
            <w:r>
              <w:rPr>
                <w:szCs w:val="16"/>
                <w:lang w:val="uk-UA"/>
              </w:rPr>
              <w:t xml:space="preserve"> )</w:t>
            </w:r>
          </w:p>
        </w:tc>
        <w:tc>
          <w:tcPr>
            <w:tcW w:w="41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34</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REAL</w:t>
            </w:r>
            <w:r>
              <w:rPr>
                <w:szCs w:val="16"/>
                <w:lang w:val="uk-UA"/>
              </w:rPr>
              <w:t xml:space="preserve"> </w:t>
            </w:r>
            <w:r>
              <w:rPr>
                <w:szCs w:val="16"/>
                <w:lang w:val="en-US"/>
              </w:rPr>
              <w:t xml:space="preserve"> MALLORCA</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lang w:val="uk-UA"/>
              </w:rPr>
              <w:t xml:space="preserve"> : </w:t>
            </w:r>
            <w:r>
              <w:rPr>
                <w:szCs w:val="16"/>
                <w:lang w:val="en-US"/>
              </w:rPr>
              <w:t>2</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xml:space="preserve">( </w:t>
            </w:r>
            <w:r>
              <w:rPr>
                <w:szCs w:val="16"/>
                <w:lang w:val="en-US"/>
              </w:rPr>
              <w:t>0</w:t>
            </w:r>
            <w:r>
              <w:rPr>
                <w:szCs w:val="16"/>
                <w:lang w:val="uk-UA"/>
              </w:rPr>
              <w:t xml:space="preserve"> : </w:t>
            </w:r>
            <w:r>
              <w:rPr>
                <w:szCs w:val="16"/>
                <w:lang w:val="en-US"/>
              </w:rPr>
              <w:t>1</w:t>
            </w:r>
            <w:r>
              <w:rPr>
                <w:szCs w:val="16"/>
                <w:lang w:val="uk-UA"/>
              </w:rPr>
              <w:t xml:space="preserve"> )</w:t>
            </w:r>
          </w:p>
        </w:tc>
        <w:tc>
          <w:tcPr>
            <w:tcW w:w="6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uk-UA"/>
              </w:rPr>
              <w:t>( 3 : 1 )</w:t>
            </w:r>
          </w:p>
        </w:tc>
        <w:tc>
          <w:tcPr>
            <w:tcW w:w="41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2</w:t>
            </w:r>
            <w:r>
              <w:rPr>
                <w:szCs w:val="16"/>
                <w:lang w:val="uk-UA"/>
              </w:rPr>
              <w:t xml:space="preserve">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uk-UA"/>
              </w:rPr>
            </w:pPr>
            <w:r>
              <w:rPr>
                <w:szCs w:val="16"/>
                <w:lang w:val="uk-UA"/>
              </w:rPr>
              <w:t>35</w:t>
            </w:r>
          </w:p>
        </w:tc>
        <w:tc>
          <w:tcPr>
            <w:tcW w:w="2353"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CD NUMANCIA</w:t>
            </w:r>
            <w:r>
              <w:rPr>
                <w:szCs w:val="16"/>
                <w:lang w:val="uk-UA"/>
              </w:rPr>
              <w:t xml:space="preserve"> </w:t>
            </w:r>
          </w:p>
        </w:tc>
        <w:tc>
          <w:tcPr>
            <w:tcW w:w="244" w:type="dxa"/>
            <w:tcBorders>
              <w:bottom w:val="single" w:sz="4" w:space="0" w:color="000000"/>
              <w:right w:val="single" w:sz="4" w:space="0" w:color="000000"/>
            </w:tcBorders>
            <w:shd w:color="auto" w:fill="auto" w:val="clear"/>
            <w:vAlign w:val="bottom"/>
          </w:tcPr>
          <w:p>
            <w:pPr>
              <w:pStyle w:val="NoSpacing"/>
              <w:rPr>
                <w:szCs w:val="16"/>
                <w:lang w:val="uk-UA"/>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w:t>
            </w:r>
            <w:r>
              <w:rPr>
                <w:szCs w:val="16"/>
                <w:lang w:val="en-US"/>
              </w:rPr>
              <w:t>: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36</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VALENCIA CF</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rPr>
              <w:t>2</w:t>
            </w:r>
            <w:r>
              <w:rPr>
                <w:i/>
                <w:color w:val="00B050"/>
                <w:szCs w:val="16"/>
                <w:lang w:val="en-US"/>
              </w:rPr>
              <w:t xml:space="preserve">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1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37</w:t>
            </w:r>
          </w:p>
        </w:tc>
        <w:tc>
          <w:tcPr>
            <w:tcW w:w="235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CA OSASUNA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1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X X</w:t>
            </w:r>
          </w:p>
        </w:tc>
      </w:tr>
    </w:tbl>
    <w:p>
      <w:pPr>
        <w:pStyle w:val="Normal"/>
        <w:rPr>
          <w:lang w:val="en-US"/>
        </w:rPr>
      </w:pPr>
      <w:r>
        <w:rPr>
          <w:i/>
          <w:color w:val="00B050"/>
          <w:lang w:val="en-US"/>
        </w:rPr>
        <w:t>Example 19</w:t>
      </w:r>
      <w:r>
        <w:rPr>
          <w:lang w:val="en-US"/>
        </w:rPr>
        <w:t>:  ASTON VILLA FC, England, Premier League, season 2002--2003. Away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7</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CHARLTON ATHLETIC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31</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3</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35</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i/>
          <w:color w:val="00B050"/>
          <w:lang w:val="en-US"/>
        </w:rPr>
        <w:t>Example 20</w:t>
      </w:r>
      <w:r>
        <w:rPr>
          <w:lang w:val="en-US"/>
        </w:rPr>
        <w:t>: ASTON VILLA FC, England, Premier League, season 2002--2003. General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2</w:t>
            </w:r>
            <w:r>
              <w:rPr>
                <w:szCs w:val="16"/>
                <w:lang w:val="en-US"/>
              </w:rPr>
              <w:t>8</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CHARLTON ATHLETIC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BIRMINGHAM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MANCHESTER UNITED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3</w:t>
            </w:r>
            <w:r>
              <w:rPr>
                <w:szCs w:val="16"/>
                <w:lang w:val="en-US"/>
              </w:rPr>
              <w:t>1</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SOUTHAMPTON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ARSENAL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B050"/>
          <w:lang w:val="en-US"/>
        </w:rPr>
        <w:t>Example 21</w:t>
      </w:r>
      <w:r>
        <w:rPr>
          <w:lang w:val="en-US"/>
        </w:rPr>
        <w:t>: SOUTHAMPTON FC, England, Premier League, season 2001-2002. Home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24</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WEST HAM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MIDDLESBROUGH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B050"/>
          <w:lang w:val="en-US"/>
        </w:rPr>
        <w:t>Example 22</w:t>
      </w:r>
      <w:r>
        <w:rPr>
          <w:lang w:val="en-US"/>
        </w:rPr>
        <w:t>: SOUTHAMPTON FC, England, Premier League, season 2001-2002. General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26</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NEWCASTLE UNITED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( 3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2</w:t>
            </w: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BOLTON WANDERERS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0</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3 )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MIDDLESBROUGH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3</w:t>
            </w:r>
            <w:r>
              <w:rPr>
                <w:szCs w:val="16"/>
              </w:rPr>
              <w:t>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LEICESTER CITY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31</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32</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FULHAM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bl>
    <w:p>
      <w:pPr>
        <w:pStyle w:val="Normal"/>
        <w:rPr>
          <w:lang w:val="en-US"/>
        </w:rPr>
      </w:pPr>
      <w:r>
        <w:rPr>
          <w:i/>
          <w:color w:val="00B050"/>
          <w:lang w:val="en-US"/>
        </w:rPr>
        <w:t>Example 23</w:t>
      </w:r>
      <w:r>
        <w:rPr>
          <w:lang w:val="en-US"/>
        </w:rPr>
        <w:t>: CHARLTON FC, England, Premier League, season 2001-2002. Away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ASTON VILLA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0</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3</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IPSWICH TOWN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CHELSEA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AFC SUNDERLAND</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DERBY COUNTY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bl>
    <w:p>
      <w:pPr>
        <w:pStyle w:val="Normal"/>
        <w:rPr>
          <w:lang w:val="en-US"/>
        </w:rPr>
      </w:pPr>
      <w:r>
        <w:rPr>
          <w:i/>
          <w:color w:val="00B050"/>
          <w:lang w:val="en-US"/>
        </w:rPr>
        <w:t>Example 24</w:t>
      </w:r>
      <w:r>
        <w:rPr>
          <w:lang w:val="en-US"/>
        </w:rPr>
        <w:t>: US LECCE, Iyaly, Serie A, season 2019-2020. Away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2</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5</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SPAL 2013 FERRARA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3</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ATALANTA BC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lang w:val="en-US"/>
              </w:rPr>
            </w:pPr>
            <w:r>
              <w:rPr>
                <w:i/>
                <w:color w:val="00B050"/>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i/>
          <w:color w:val="00B050"/>
          <w:lang w:val="en-US"/>
        </w:rPr>
        <w:t>Example 25</w:t>
      </w:r>
      <w:r>
        <w:rPr>
          <w:color w:val="00B050"/>
          <w:lang w:val="en-US"/>
        </w:rPr>
        <w:t xml:space="preserve">: </w:t>
      </w:r>
      <w:r>
        <w:rPr>
          <w:lang w:val="en-US"/>
        </w:rPr>
        <w:t>US LECCE, Italy, Serie A, season 2019-2020. General sequence of matches:</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270"/>
        <w:gridCol w:w="244"/>
        <w:gridCol w:w="288"/>
        <w:gridCol w:w="244"/>
        <w:gridCol w:w="244"/>
        <w:gridCol w:w="512"/>
        <w:gridCol w:w="644"/>
        <w:gridCol w:w="645"/>
        <w:gridCol w:w="496"/>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6</w:t>
            </w:r>
          </w:p>
        </w:tc>
        <w:tc>
          <w:tcPr>
            <w:tcW w:w="2270"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AS ROMA</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0 : 1</w:t>
            </w:r>
          </w:p>
        </w:tc>
        <w:tc>
          <w:tcPr>
            <w:tcW w:w="644"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0 )</w:t>
            </w:r>
          </w:p>
        </w:tc>
        <w:tc>
          <w:tcPr>
            <w:tcW w:w="645"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496"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2</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7</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ATALANTA BC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3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( 2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1 )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1 1</w:t>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8</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AC MILAN</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color w:val="00B050"/>
                <w:szCs w:val="16"/>
                <w:lang w:val="en-US"/>
              </w:rPr>
            </w:pPr>
            <w:r>
              <w:rPr>
                <w:color w:val="00B050"/>
                <w:szCs w:val="16"/>
                <w:lang w:val="en-US"/>
              </w:rPr>
              <w:t>2 : 2</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2 )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9</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JUVENTUS FC</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i/>
                <w:i/>
                <w:color w:val="00B050"/>
                <w:szCs w:val="16"/>
              </w:rPr>
            </w:pPr>
            <w:r>
              <w:rPr>
                <w:i/>
                <w:color w:val="00B050"/>
                <w:szCs w:val="16"/>
              </w:rPr>
              <w:t>1</w:t>
            </w:r>
            <w:r>
              <w:rPr>
                <w:i/>
                <w:color w:val="00B050"/>
                <w:szCs w:val="16"/>
                <w:lang w:val="en-US"/>
              </w:rPr>
              <w:t xml:space="preserve"> : </w:t>
            </w:r>
            <w:r>
              <w:rPr>
                <w:i/>
                <w:color w:val="00B050"/>
                <w:szCs w:val="16"/>
              </w:rPr>
              <w:t>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w:t>
            </w:r>
            <w:r>
              <w:rPr>
                <w:szCs w:val="16"/>
              </w:rPr>
              <w:t>0</w:t>
            </w:r>
            <w:r>
              <w:rPr>
                <w:szCs w:val="16"/>
                <w:lang w:val="en-US"/>
              </w:rPr>
              <w:t xml:space="preserve"> : 0 )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xml:space="preserve">( 1 : </w:t>
            </w:r>
            <w:r>
              <w:rPr>
                <w:szCs w:val="16"/>
              </w:rPr>
              <w:t>1</w:t>
            </w:r>
            <w:r>
              <w:rPr>
                <w:szCs w:val="16"/>
                <w:lang w:val="en-US"/>
              </w:rPr>
              <w:t xml:space="preserve">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X X</w:t>
            </w:r>
          </w:p>
        </w:tc>
      </w:tr>
      <w:tr>
        <w:trPr>
          <w:trHeight w:val="287"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10</w:t>
            </w:r>
          </w:p>
        </w:tc>
        <w:tc>
          <w:tcPr>
            <w:tcW w:w="2270"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UC SAMPDORIA</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12"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 : 1</w:t>
            </w:r>
          </w:p>
        </w:tc>
        <w:tc>
          <w:tcPr>
            <w:tcW w:w="6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( 0 : 1 )</w:t>
            </w:r>
          </w:p>
        </w:tc>
        <w:tc>
          <w:tcPr>
            <w:tcW w:w="645"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( 1 : 0 )</w:t>
            </w:r>
          </w:p>
        </w:tc>
        <w:tc>
          <w:tcPr>
            <w:tcW w:w="496"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 X</w:t>
            </w:r>
          </w:p>
        </w:tc>
      </w:tr>
    </w:tbl>
    <w:p>
      <w:pPr>
        <w:pStyle w:val="Normal"/>
        <w:rPr>
          <w:lang w:val="en-US"/>
        </w:rPr>
      </w:pPr>
      <w:r>
        <w:rPr>
          <w:lang w:val="en-US"/>
        </w:rPr>
        <w:t xml:space="preserve">The result </w:t>
      </w:r>
      <w:r>
        <w:rPr>
          <w:i/>
          <w:color w:val="00B050"/>
          <w:lang w:val="en-US"/>
        </w:rPr>
        <w:t>2-2</w:t>
      </w:r>
      <w:r>
        <w:rPr>
          <w:lang w:val="en-US"/>
        </w:rPr>
        <w:t xml:space="preserve"> preceding the match of Matchday 20 in the away and general orders of matches for SS LAZIO does not contradict the probable draw result in the match between FC TORINO and SS LAZIO. The “non-contradiction” is strengthened by the statistical conditions for a draw result in the match of Matchday 20 in the orders of the first and second halves in the general and away orders of matches for SS LAZIO.</w:t>
      </w:r>
    </w:p>
    <w:p>
      <w:pPr>
        <w:pStyle w:val="Normal"/>
        <w:rPr>
          <w:lang w:val="en-US"/>
        </w:rPr>
      </w:pPr>
      <w:r>
        <w:rPr>
          <w:lang w:val="en-US"/>
        </w:rPr>
        <w:t>Away sequence of matches for SS LAZIO:</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12</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INTERNAZIONALE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3</w:t>
            </w:r>
            <w:r>
              <w:rPr>
                <w:szCs w:val="16"/>
              </w:rPr>
              <w:t xml:space="preserve"> : </w:t>
            </w:r>
            <w:r>
              <w:rPr>
                <w:szCs w:val="16"/>
                <w:lang w:val="en-US"/>
              </w:rPr>
              <w:t>0</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14</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AC SIENA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 </w:t>
            </w:r>
            <w:r>
              <w:rPr>
                <w:szCs w:val="16"/>
                <w:lang w:val="en-US"/>
              </w:rPr>
              <w:t>1</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rPr>
              <w:t>1</w:t>
            </w:r>
            <w:r>
              <w:rPr>
                <w:szCs w:val="16"/>
                <w:lang w:val="en-US"/>
              </w:rPr>
              <w:t>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i/>
                <w:i/>
                <w:szCs w:val="16"/>
                <w:lang w:val="en-US"/>
              </w:rPr>
            </w:pPr>
            <w:r>
              <w:rPr>
                <w:i/>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t xml:space="preserve">                                                                            </w:t>
      </w:r>
      <w:r>
        <w:rPr>
          <w:lang w:val="en-US"/>
        </w:rPr>
        <w:t xml:space="preserve"> </w:t>
      </w:r>
      <w:r>
        <w:rPr/>
        <w:t xml:space="preserve">     </w:t>
      </w:r>
      <w:r>
        <w:rPr/>
        <w:drawing>
          <wp:inline distT="0" distB="0" distL="0" distR="0">
            <wp:extent cx="212090" cy="249555"/>
            <wp:effectExtent l="0" t="0" r="0" b="0"/>
            <wp:docPr id="88" name="Рисунок 195"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195" descr="C:\Users\User\Desktop\black.png"/>
                    <pic:cNvPicPr>
                      <a:picLocks noChangeAspect="1" noChangeArrowheads="1"/>
                    </pic:cNvPicPr>
                  </pic:nvPicPr>
                  <pic:blipFill>
                    <a:blip r:embed="rId92"/>
                    <a:stretch>
                      <a:fillRect/>
                    </a:stretch>
                  </pic:blipFill>
                  <pic:spPr bwMode="auto">
                    <a:xfrm>
                      <a:off x="0" y="0"/>
                      <a:ext cx="212090" cy="249555"/>
                    </a:xfrm>
                    <a:prstGeom prst="rect">
                      <a:avLst/>
                    </a:prstGeom>
                  </pic:spPr>
                </pic:pic>
              </a:graphicData>
            </a:graphic>
          </wp:inline>
        </w:drawing>
      </w:r>
    </w:p>
    <w:p>
      <w:pPr>
        <w:pStyle w:val="Normal"/>
        <w:rPr>
          <w:lang w:val="en-US"/>
        </w:rPr>
      </w:pPr>
      <w:r>
        <w:rPr>
          <w:lang w:val="en-US"/>
        </w:rPr>
        <w:t xml:space="preserve">General sequence of matches for SS LAZIO:  </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59"/>
        <w:gridCol w:w="244"/>
        <w:gridCol w:w="288"/>
        <w:gridCol w:w="244"/>
        <w:gridCol w:w="244"/>
        <w:gridCol w:w="548"/>
        <w:gridCol w:w="508"/>
        <w:gridCol w:w="533"/>
        <w:gridCol w:w="519"/>
      </w:tblGrid>
      <w:tr>
        <w:trPr>
          <w:trHeight w:val="300"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16</w:t>
            </w:r>
          </w:p>
        </w:tc>
        <w:tc>
          <w:tcPr>
            <w:tcW w:w="2459"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JUVENTUS FC</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2 : 3</w:t>
            </w:r>
          </w:p>
        </w:tc>
        <w:tc>
          <w:tcPr>
            <w:tcW w:w="508"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top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top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17</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US PALERMO</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2</w:t>
            </w:r>
            <w:r>
              <w:rPr>
                <w:szCs w:val="16"/>
              </w:rPr>
              <w:t xml:space="preserve"> : </w:t>
            </w:r>
            <w:r>
              <w:rPr>
                <w:szCs w:val="16"/>
                <w:lang w:val="en-US"/>
              </w:rPr>
              <w:t>2</w:t>
            </w:r>
          </w:p>
        </w:tc>
        <w:tc>
          <w:tcPr>
            <w:tcW w:w="508"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33" w:type="dxa"/>
            <w:tcBorders>
              <w:bottom w:val="single" w:sz="4" w:space="0" w:color="000000"/>
              <w:right w:val="single" w:sz="4" w:space="0" w:color="000000"/>
            </w:tcBorders>
            <w:shd w:color="auto" w:fill="auto" w:val="clear"/>
            <w:vAlign w:val="bottom"/>
          </w:tcPr>
          <w:p>
            <w:pPr>
              <w:pStyle w:val="NoSpacing"/>
              <w:rPr>
                <w:szCs w:val="16"/>
              </w:rPr>
            </w:pPr>
            <w:r>
              <w:rPr>
                <w:szCs w:val="16"/>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300"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18</w:t>
            </w:r>
          </w:p>
        </w:tc>
        <w:tc>
          <w:tcPr>
            <w:tcW w:w="2459"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CFC 1893 GENOA</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r>
              <w:rPr>
                <w:szCs w:val="16"/>
              </w:rPr>
              <w:t xml:space="preserve"> </w:t>
            </w:r>
            <w:r>
              <w:rPr>
                <w:szCs w:val="16"/>
                <w:lang w:val="en-US"/>
              </w:rPr>
              <w:t>: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r>
        <w:trPr>
          <w:trHeight w:val="591" w:hRule="atLeast"/>
        </w:trPr>
        <w:tc>
          <w:tcPr>
            <w:tcW w:w="366" w:type="dxa"/>
            <w:tcBorders>
              <w:left w:val="single" w:sz="4" w:space="0" w:color="000000"/>
              <w:bottom w:val="single" w:sz="4" w:space="0" w:color="000000"/>
              <w:right w:val="single" w:sz="4" w:space="0" w:color="000000"/>
            </w:tcBorders>
            <w:shd w:color="auto" w:fill="auto" w:val="clear"/>
            <w:vAlign w:val="bottom"/>
          </w:tcPr>
          <w:p>
            <w:pPr>
              <w:pStyle w:val="NoSpacing"/>
              <w:rPr>
                <w:szCs w:val="16"/>
              </w:rPr>
            </w:pPr>
            <w:r>
              <w:rPr>
                <w:szCs w:val="16"/>
              </w:rPr>
              <w:t>19</w:t>
            </w:r>
          </w:p>
        </w:tc>
        <w:tc>
          <w:tcPr>
            <w:tcW w:w="245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SSC NAPOLI</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8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1</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244"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t> </w:t>
            </w:r>
          </w:p>
        </w:tc>
        <w:tc>
          <w:tcPr>
            <w:tcW w:w="548" w:type="dxa"/>
            <w:tcBorders>
              <w:bottom w:val="single" w:sz="4" w:space="0" w:color="000000"/>
              <w:right w:val="single" w:sz="4" w:space="0" w:color="000000"/>
            </w:tcBorders>
            <w:shd w:color="auto" w:fill="auto" w:val="clear"/>
            <w:vAlign w:val="bottom"/>
          </w:tcPr>
          <w:p>
            <w:pPr>
              <w:pStyle w:val="NoSpacing"/>
              <w:rPr>
                <w:i/>
                <w:i/>
                <w:szCs w:val="16"/>
                <w:lang w:val="en-US"/>
              </w:rPr>
            </w:pPr>
            <w:r>
              <w:rPr>
                <w:i/>
                <w:color w:val="00B050"/>
                <w:szCs w:val="16"/>
                <w:lang w:val="en-US"/>
              </w:rPr>
              <w:t>2 : 2</w:t>
            </w:r>
          </w:p>
        </w:tc>
        <w:tc>
          <w:tcPr>
            <w:tcW w:w="508"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33"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sz w:val="22"/>
          <w:lang w:val="en-US"/>
        </w:rPr>
      </w:pPr>
      <w:r>
        <w:rPr>
          <w:sz w:val="22"/>
        </w:rPr>
        <w:t xml:space="preserve">                                                                          </w:t>
      </w:r>
      <w:r>
        <w:rPr/>
        <w:drawing>
          <wp:inline distT="0" distB="0" distL="0" distR="0">
            <wp:extent cx="212090" cy="249555"/>
            <wp:effectExtent l="0" t="0" r="0" b="0"/>
            <wp:docPr id="89" name="Рисунок 194"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194" descr="C:\Users\User\Desktop\black.png"/>
                    <pic:cNvPicPr>
                      <a:picLocks noChangeAspect="1" noChangeArrowheads="1"/>
                    </pic:cNvPicPr>
                  </pic:nvPicPr>
                  <pic:blipFill>
                    <a:blip r:embed="rId93"/>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88"/>
        <w:gridCol w:w="215"/>
        <w:gridCol w:w="214"/>
        <w:gridCol w:w="244"/>
        <w:gridCol w:w="244"/>
        <w:gridCol w:w="554"/>
        <w:gridCol w:w="554"/>
        <w:gridCol w:w="555"/>
        <w:gridCol w:w="519"/>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20</w:t>
            </w:r>
          </w:p>
        </w:tc>
        <w:tc>
          <w:tcPr>
            <w:tcW w:w="24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t>TORINO FC</w:t>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i/>
                <w:i/>
                <w:szCs w:val="16"/>
                <w:lang w:val="en-US"/>
              </w:rPr>
            </w:pPr>
            <w:r>
              <w:rPr>
                <w:i/>
                <w:color w:val="00B050"/>
                <w:szCs w:val="16"/>
                <w:lang w:val="en-US"/>
              </w:rPr>
              <w:t>X</w:t>
            </w:r>
          </w:p>
        </w:tc>
        <w:tc>
          <w:tcPr>
            <w:tcW w:w="5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c>
          <w:tcPr>
            <w:tcW w:w="5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szCs w:val="16"/>
                <w:lang w:val="en-US"/>
              </w:rPr>
            </w:pPr>
            <w:r>
              <w:rPr>
                <w:szCs w:val="16"/>
                <w:lang w:val="en-US"/>
              </w:rPr>
            </w:r>
          </w:p>
        </w:tc>
      </w:tr>
    </w:tbl>
    <w:p>
      <w:pPr>
        <w:pStyle w:val="Normal"/>
        <w:rPr>
          <w:lang w:val="en-US"/>
        </w:rPr>
      </w:pPr>
      <w:r>
        <w:rPr>
          <w:lang w:val="en-US"/>
        </w:rPr>
        <w:t>In order to decide on the result of the match of Matchday 20 between FC TORINO and SS LAZIO, we should reduce all the pros and cons determined in the analysis of the statistical orders for both teams preceding the match between them. Let us summarize them in a table.</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343"/>
        <w:gridCol w:w="610"/>
      </w:tblGrid>
      <w:tr>
        <w:trPr>
          <w:trHeight w:val="300" w:hRule="atLeast"/>
        </w:trPr>
        <w:tc>
          <w:tcPr>
            <w:tcW w:w="5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Home sequence of matches for FC TORINO</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mc:AlternateContent>
                <mc:Choice Requires="wps">
                  <w:drawing>
                    <wp:inline distT="0" distB="0" distL="0" distR="0">
                      <wp:extent cx="245110" cy="128270"/>
                      <wp:effectExtent l="0" t="0" r="0" b="0"/>
                      <wp:docPr id="90"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94"/>
                              <a:stretch/>
                            </pic:blipFill>
                            <pic:spPr>
                              <a:xfrm>
                                <a:off x="0" y="0"/>
                                <a:ext cx="244440" cy="1278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10.1pt;width:19.2pt;height:10pt;mso-position-vertical:top" type="shapetype_75">
                      <v:imagedata r:id="rId94" o:detectmouseclick="t"/>
                      <w10:wrap type="none"/>
                      <v:stroke color="#3465a4" joinstyle="round" endcap="flat"/>
                    </v:shape>
                  </w:pict>
                </mc:Fallback>
              </mc:AlternateContent>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General sequence of matches for FC TORINO</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1" name="Рисунок 199"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Рисунок 199" descr="C:\Users\User\AppData\Local\Microsoft\Windows\INetCache\Content.Word\g_p.png"/>
                          <pic:cNvPicPr>
                            <a:picLocks noChangeAspect="1" noChangeArrowheads="1"/>
                          </pic:cNvPicPr>
                        </pic:nvPicPr>
                        <pic:blipFill>
                          <a:blip r:embed="rId95"/>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Home sequence of matches, statistical order of the first halves for FC TORINO</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241300" cy="129540"/>
                  <wp:effectExtent l="0" t="0" r="0" b="0"/>
                  <wp:docPr id="92" name="Рисунок 200" descr="C:\Users\User\AppData\Local\Microsoft\Windows\INetCache\Content.Word\b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Рисунок 200" descr="C:\Users\User\AppData\Local\Microsoft\Windows\INetCache\Content.Word\bm_1.png"/>
                          <pic:cNvPicPr>
                            <a:picLocks noChangeAspect="1" noChangeArrowheads="1"/>
                          </pic:cNvPicPr>
                        </pic:nvPicPr>
                        <pic:blipFill>
                          <a:blip r:embed="rId96"/>
                          <a:stretch>
                            <a:fillRect/>
                          </a:stretch>
                        </pic:blipFill>
                        <pic:spPr bwMode="auto">
                          <a:xfrm>
                            <a:off x="0" y="0"/>
                            <a:ext cx="241300" cy="129540"/>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Home sequence of matches, statistical order of the second halves for FC TORINO</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241300" cy="129540"/>
                  <wp:effectExtent l="0" t="0" r="0" b="0"/>
                  <wp:docPr id="93" name="Рисунок 201" descr="C:\Users\User\AppData\Local\Microsoft\Windows\INetCache\Content.Word\b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201" descr="C:\Users\User\AppData\Local\Microsoft\Windows\INetCache\Content.Word\bm_1.png"/>
                          <pic:cNvPicPr>
                            <a:picLocks noChangeAspect="1" noChangeArrowheads="1"/>
                          </pic:cNvPicPr>
                        </pic:nvPicPr>
                        <pic:blipFill>
                          <a:blip r:embed="rId97"/>
                          <a:stretch>
                            <a:fillRect/>
                          </a:stretch>
                        </pic:blipFill>
                        <pic:spPr bwMode="auto">
                          <a:xfrm>
                            <a:off x="0" y="0"/>
                            <a:ext cx="241300" cy="129540"/>
                          </a:xfrm>
                          <a:prstGeom prst="rect">
                            <a:avLst/>
                          </a:prstGeom>
                        </pic:spPr>
                      </pic:pic>
                    </a:graphicData>
                  </a:graphic>
                </wp:inline>
              </w:drawing>
            </w:r>
          </w:p>
        </w:tc>
      </w:tr>
      <w:tr>
        <w:trPr>
          <w:trHeight w:val="300" w:hRule="atLeast"/>
        </w:trPr>
        <w:tc>
          <w:tcPr>
            <w:tcW w:w="5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General sequence of matches, statistical order of the first halves for FC TORINO</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4" name="Рисунок 202"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202" descr="C:\Users\User\AppData\Local\Microsoft\Windows\INetCache\Content.Word\g_p.png"/>
                          <pic:cNvPicPr>
                            <a:picLocks noChangeAspect="1" noChangeArrowheads="1"/>
                          </pic:cNvPicPr>
                        </pic:nvPicPr>
                        <pic:blipFill>
                          <a:blip r:embed="rId98"/>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General sequence of matches, statistical order of the second halves for FC TORINO</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241300" cy="129540"/>
                  <wp:effectExtent l="0" t="0" r="0" b="0"/>
                  <wp:docPr id="95" name="Рисунок 203" descr="C:\Users\User\AppData\Local\Microsoft\Windows\INetCache\Content.Word\b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203" descr="C:\Users\User\AppData\Local\Microsoft\Windows\INetCache\Content.Word\bm_1.png"/>
                          <pic:cNvPicPr>
                            <a:picLocks noChangeAspect="1" noChangeArrowheads="1"/>
                          </pic:cNvPicPr>
                        </pic:nvPicPr>
                        <pic:blipFill>
                          <a:blip r:embed="rId99"/>
                          <a:stretch>
                            <a:fillRect/>
                          </a:stretch>
                        </pic:blipFill>
                        <pic:spPr bwMode="auto">
                          <a:xfrm>
                            <a:off x="0" y="0"/>
                            <a:ext cx="241300" cy="129540"/>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Home sequence of matches for LAZIO S.S.</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6" name="Рисунок 204"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204" descr="C:\Users\User\AppData\Local\Microsoft\Windows\INetCache\Content.Word\g_p.png"/>
                          <pic:cNvPicPr>
                            <a:picLocks noChangeAspect="1" noChangeArrowheads="1"/>
                          </pic:cNvPicPr>
                        </pic:nvPicPr>
                        <pic:blipFill>
                          <a:blip r:embed="rId100"/>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General sequence of matches for LAZIO S.S.</w:t>
            </w:r>
          </w:p>
          <w:p>
            <w:pPr>
              <w:pStyle w:val="NoSpacing"/>
              <w:rPr>
                <w:lang w:val="en-US"/>
              </w:rPr>
            </w:pPr>
            <w:r>
              <w:rPr>
                <w:lang w:val="en-US"/>
              </w:rPr>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7" name="Рисунок 205"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Рисунок 205" descr="C:\Users\User\AppData\Local\Microsoft\Windows\INetCache\Content.Word\g_p.png"/>
                          <pic:cNvPicPr>
                            <a:picLocks noChangeAspect="1" noChangeArrowheads="1"/>
                          </pic:cNvPicPr>
                        </pic:nvPicPr>
                        <pic:blipFill>
                          <a:blip r:embed="rId101"/>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Home sequence of matches, statistical order of the first halves for LAZIO S.S.</w:t>
            </w:r>
          </w:p>
        </w:tc>
        <w:tc>
          <w:tcPr>
            <w:tcW w:w="610" w:type="dxa"/>
            <w:tcBorders>
              <w:top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8" name="Рисунок 206"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Рисунок 206" descr="C:\Users\User\AppData\Local\Microsoft\Windows\INetCache\Content.Word\g_p.png"/>
                          <pic:cNvPicPr>
                            <a:picLocks noChangeAspect="1" noChangeArrowheads="1"/>
                          </pic:cNvPicPr>
                        </pic:nvPicPr>
                        <pic:blipFill>
                          <a:blip r:embed="rId102"/>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Home sequence of matches, statistical order of the second halves for LAZIO S.S.</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99" name="Рисунок 207"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Рисунок 207" descr="C:\Users\User\AppData\Local\Microsoft\Windows\INetCache\Content.Word\g_p.png"/>
                          <pic:cNvPicPr>
                            <a:picLocks noChangeAspect="1" noChangeArrowheads="1"/>
                          </pic:cNvPicPr>
                        </pic:nvPicPr>
                        <pic:blipFill>
                          <a:blip r:embed="rId103"/>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General sequence of matches, statistical order of the first halves for LAZIO S.S.</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100" name="Рисунок 208"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Рисунок 208" descr="C:\Users\User\AppData\Local\Microsoft\Windows\INetCache\Content.Word\g_p.png"/>
                          <pic:cNvPicPr>
                            <a:picLocks noChangeAspect="1" noChangeArrowheads="1"/>
                          </pic:cNvPicPr>
                        </pic:nvPicPr>
                        <pic:blipFill>
                          <a:blip r:embed="rId104"/>
                          <a:stretch>
                            <a:fillRect/>
                          </a:stretch>
                        </pic:blipFill>
                        <pic:spPr bwMode="auto">
                          <a:xfrm>
                            <a:off x="0" y="0"/>
                            <a:ext cx="189865" cy="189865"/>
                          </a:xfrm>
                          <a:prstGeom prst="rect">
                            <a:avLst/>
                          </a:prstGeom>
                        </pic:spPr>
                      </pic:pic>
                    </a:graphicData>
                  </a:graphic>
                </wp:inline>
              </w:drawing>
            </w:r>
          </w:p>
        </w:tc>
      </w:tr>
      <w:tr>
        <w:trPr>
          <w:trHeight w:val="300" w:hRule="atLeast"/>
        </w:trPr>
        <w:tc>
          <w:tcPr>
            <w:tcW w:w="5343" w:type="dxa"/>
            <w:tcBorders>
              <w:left w:val="single" w:sz="4" w:space="0" w:color="000000"/>
              <w:bottom w:val="single" w:sz="4" w:space="0" w:color="000000"/>
              <w:right w:val="single" w:sz="4" w:space="0" w:color="000000"/>
            </w:tcBorders>
            <w:shd w:color="auto" w:fill="auto" w:val="clear"/>
            <w:vAlign w:val="bottom"/>
          </w:tcPr>
          <w:p>
            <w:pPr>
              <w:pStyle w:val="NoSpacing"/>
              <w:rPr>
                <w:lang w:val="en-US"/>
              </w:rPr>
            </w:pPr>
            <w:r>
              <w:rPr>
                <w:lang w:val="en-US"/>
              </w:rPr>
              <w:t>General sequence of matches, statistical order of the second halves for LAZIO S.S.</w:t>
            </w:r>
          </w:p>
        </w:tc>
        <w:tc>
          <w:tcPr>
            <w:tcW w:w="610" w:type="dxa"/>
            <w:tcBorders>
              <w:bottom w:val="single" w:sz="4" w:space="0" w:color="000000"/>
              <w:right w:val="single" w:sz="4" w:space="0" w:color="000000"/>
            </w:tcBorders>
            <w:shd w:color="auto" w:fill="auto" w:val="clear"/>
            <w:vAlign w:val="bottom"/>
          </w:tcPr>
          <w:p>
            <w:pPr>
              <w:pStyle w:val="NoSpacing"/>
              <w:rPr>
                <w:lang w:val="en-US"/>
              </w:rPr>
            </w:pPr>
            <w:r>
              <w:rPr>
                <w:lang w:val="en-US"/>
              </w:rPr>
              <w:t xml:space="preserve"> </w:t>
            </w:r>
            <w:r>
              <w:rPr/>
              <w:drawing>
                <wp:inline distT="0" distB="0" distL="0" distR="0">
                  <wp:extent cx="189865" cy="189865"/>
                  <wp:effectExtent l="0" t="0" r="0" b="0"/>
                  <wp:docPr id="101" name="Рисунок 209" descr="C:\Users\User\AppData\Local\Microsoft\Windows\INetCache\Content.Word\g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Рисунок 209" descr="C:\Users\User\AppData\Local\Microsoft\Windows\INetCache\Content.Word\g_p.png"/>
                          <pic:cNvPicPr>
                            <a:picLocks noChangeAspect="1" noChangeArrowheads="1"/>
                          </pic:cNvPicPr>
                        </pic:nvPicPr>
                        <pic:blipFill>
                          <a:blip r:embed="rId105"/>
                          <a:stretch>
                            <a:fillRect/>
                          </a:stretch>
                        </pic:blipFill>
                        <pic:spPr bwMode="auto">
                          <a:xfrm>
                            <a:off x="0" y="0"/>
                            <a:ext cx="189865" cy="189865"/>
                          </a:xfrm>
                          <a:prstGeom prst="rect">
                            <a:avLst/>
                          </a:prstGeom>
                        </pic:spPr>
                      </pic:pic>
                    </a:graphicData>
                  </a:graphic>
                </wp:inline>
              </w:drawing>
            </w:r>
          </w:p>
        </w:tc>
      </w:tr>
    </w:tbl>
    <w:p>
      <w:pPr>
        <w:pStyle w:val="Normal"/>
        <w:rPr>
          <w:lang w:val="en-US"/>
        </w:rPr>
      </w:pPr>
      <w:r>
        <w:rPr>
          <w:lang w:val="en-US"/>
        </w:rPr>
        <w:t xml:space="preserve">Most of the statistical factors are in favor of a draw result in the match of Matchday 20. Our choice is in favor of a draw result in the first and second halves and the entire match. </w:t>
      </w:r>
    </w:p>
    <w:p>
      <w:pPr>
        <w:pStyle w:val="Normal"/>
        <w:ind w:hanging="0"/>
        <w:rPr>
          <w:lang w:val="en-US"/>
        </w:rPr>
      </w:pPr>
      <w:r>
        <w:rPr>
          <w:lang w:val="en-US"/>
        </w:rPr>
        <w:t xml:space="preserve">                                                                                    </w:t>
      </w:r>
      <w:r>
        <w:rPr/>
        <w:drawing>
          <wp:inline distT="0" distB="0" distL="0" distR="0">
            <wp:extent cx="212090" cy="249555"/>
            <wp:effectExtent l="0" t="0" r="0" b="0"/>
            <wp:docPr id="102" name="Рисунок 196"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196" descr="C:\Users\User\Desktop\black.png"/>
                    <pic:cNvPicPr>
                      <a:picLocks noChangeAspect="1" noChangeArrowheads="1"/>
                    </pic:cNvPicPr>
                  </pic:nvPicPr>
                  <pic:blipFill>
                    <a:blip r:embed="rId106"/>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103" name="Рисунок 197"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197" descr="C:\Users\User\Desktop\black.png"/>
                    <pic:cNvPicPr>
                      <a:picLocks noChangeAspect="1" noChangeArrowheads="1"/>
                    </pic:cNvPicPr>
                  </pic:nvPicPr>
                  <pic:blipFill>
                    <a:blip r:embed="rId107"/>
                    <a:stretch>
                      <a:fillRect/>
                    </a:stretch>
                  </pic:blipFill>
                  <pic:spPr bwMode="auto">
                    <a:xfrm>
                      <a:off x="0" y="0"/>
                      <a:ext cx="212090" cy="249555"/>
                    </a:xfrm>
                    <a:prstGeom prst="rect">
                      <a:avLst/>
                    </a:prstGeom>
                  </pic:spPr>
                </pic:pic>
              </a:graphicData>
            </a:graphic>
          </wp:inline>
        </w:drawing>
      </w:r>
      <w:r>
        <w:rPr>
          <w:lang w:val="en-US"/>
        </w:rPr>
        <w:t xml:space="preserve">        </w:t>
      </w:r>
      <w:r>
        <w:rPr/>
        <w:drawing>
          <wp:inline distT="0" distB="0" distL="0" distR="0">
            <wp:extent cx="212090" cy="249555"/>
            <wp:effectExtent l="0" t="0" r="0" b="0"/>
            <wp:docPr id="104" name="Рисунок 198" descr="C:\Users\User\Deskto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198" descr="C:\Users\User\Desktop\black.png"/>
                    <pic:cNvPicPr>
                      <a:picLocks noChangeAspect="1" noChangeArrowheads="1"/>
                    </pic:cNvPicPr>
                  </pic:nvPicPr>
                  <pic:blipFill>
                    <a:blip r:embed="rId108"/>
                    <a:stretch>
                      <a:fillRect/>
                    </a:stretch>
                  </pic:blipFill>
                  <pic:spPr bwMode="auto">
                    <a:xfrm>
                      <a:off x="0" y="0"/>
                      <a:ext cx="212090" cy="249555"/>
                    </a:xfrm>
                    <a:prstGeom prst="rect">
                      <a:avLst/>
                    </a:prstGeom>
                  </pic:spPr>
                </pic:pic>
              </a:graphicData>
            </a:graphic>
          </wp:inline>
        </w:drawing>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366"/>
        <w:gridCol w:w="2489"/>
        <w:gridCol w:w="214"/>
        <w:gridCol w:w="215"/>
        <w:gridCol w:w="244"/>
        <w:gridCol w:w="244"/>
        <w:gridCol w:w="465"/>
        <w:gridCol w:w="669"/>
        <w:gridCol w:w="670"/>
        <w:gridCol w:w="377"/>
      </w:tblGrid>
      <w:tr>
        <w:trPr>
          <w:trHeight w:val="287" w:hRule="atLeast"/>
        </w:trPr>
        <w:tc>
          <w:tcPr>
            <w:tcW w:w="3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20</w:t>
            </w:r>
          </w:p>
        </w:tc>
        <w:tc>
          <w:tcPr>
            <w:tcW w:w="24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TORINO FC - LAZIO S.S.</w:t>
            </w:r>
          </w:p>
        </w:tc>
        <w:tc>
          <w:tcPr>
            <w:tcW w:w="2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2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c>
          <w:tcPr>
            <w:tcW w:w="4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i/>
                <w:i/>
                <w:szCs w:val="16"/>
                <w:lang w:val="en-US"/>
              </w:rPr>
            </w:pPr>
            <w:r>
              <w:rPr>
                <w:i/>
                <w:color w:val="00B050"/>
                <w:szCs w:val="16"/>
                <w:lang w:val="en-US"/>
              </w:rPr>
              <w:t>X</w:t>
            </w:r>
          </w:p>
        </w:tc>
        <w:tc>
          <w:tcPr>
            <w:tcW w:w="6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w:t>
            </w:r>
            <w:r>
              <w:rPr>
                <w:i/>
                <w:color w:val="00B050"/>
                <w:szCs w:val="16"/>
                <w:lang w:val="en-US"/>
              </w:rPr>
              <w:t>X</w:t>
            </w:r>
            <w:r>
              <w:rPr>
                <w:szCs w:val="16"/>
                <w:lang w:val="en-US"/>
              </w:rPr>
              <w:t>)</w:t>
            </w:r>
          </w:p>
        </w:tc>
        <w:tc>
          <w:tcPr>
            <w:tcW w:w="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t>(</w:t>
            </w:r>
            <w:r>
              <w:rPr>
                <w:i/>
                <w:color w:val="00B050"/>
                <w:szCs w:val="16"/>
                <w:lang w:val="en-US"/>
              </w:rPr>
              <w:t>X</w:t>
            </w:r>
            <w:r>
              <w:rPr>
                <w:szCs w:val="16"/>
                <w:lang w:val="en-US"/>
              </w:rPr>
              <w:t>)</w:t>
            </w:r>
          </w:p>
        </w:tc>
        <w:tc>
          <w:tcPr>
            <w:tcW w:w="3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jc w:val="left"/>
              <w:rPr>
                <w:szCs w:val="16"/>
                <w:lang w:val="en-US"/>
              </w:rPr>
            </w:pPr>
            <w:r>
              <w:rPr>
                <w:szCs w:val="16"/>
                <w:lang w:val="en-US"/>
              </w:rPr>
            </w:r>
          </w:p>
        </w:tc>
      </w:tr>
    </w:tbl>
    <w:p>
      <w:pPr>
        <w:pStyle w:val="Normal"/>
        <w:rPr>
          <w:szCs w:val="20"/>
          <w:lang w:val="en-US"/>
        </w:rPr>
      </w:pPr>
      <w:bookmarkStart w:id="0" w:name="_GoBack"/>
      <w:bookmarkEnd w:id="0"/>
      <w:r>
        <w:rPr>
          <w:lang w:val="en-US"/>
        </w:rPr>
        <w:t xml:space="preserve"> “</w:t>
      </w:r>
      <w:r>
        <w:rPr>
          <w:lang w:val="en-US"/>
        </w:rPr>
        <w:t xml:space="preserve">Speaking about the match in general, it was very nervous, as evidenced by the number of yellow cards and 2 red cards. “Lazio” again did not show an impressive game and barely reduced the game to a draw, only thanks to Ballotte, who has been shining for the second matchday in a row”, media commentary on the match between FC TORINO and SS LAZIO, which ended in a draw </w:t>
      </w:r>
      <w:r>
        <w:rPr>
          <w:color w:val="00B050"/>
          <w:lang w:val="en-US"/>
        </w:rPr>
        <w:t>0-0</w:t>
      </w:r>
      <w:r>
        <w:rPr>
          <w:szCs w:val="20"/>
          <w:lang w:val="en-US"/>
        </w:rPr>
        <w:t>.</w:t>
      </w:r>
    </w:p>
    <w:p>
      <w:pPr>
        <w:pStyle w:val="Normal"/>
        <w:rPr>
          <w:i/>
          <w:i/>
          <w:szCs w:val="20"/>
          <w:lang w:val="en-US"/>
        </w:rPr>
      </w:pPr>
      <w:r>
        <w:rPr>
          <w:i/>
          <w:szCs w:val="20"/>
          <w:lang w:val="en-US"/>
        </w:rPr>
      </w:r>
    </w:p>
    <w:p>
      <w:pPr>
        <w:pStyle w:val="Normal"/>
        <w:rPr>
          <w:szCs w:val="20"/>
        </w:rPr>
      </w:pPr>
      <w:r>
        <w:rPr>
          <w:i/>
          <w:szCs w:val="20"/>
        </w:rPr>
        <w:t>To be continued.</w:t>
      </w:r>
    </w:p>
    <w:p>
      <w:pPr>
        <w:pStyle w:val="Normal"/>
        <w:spacing w:before="200" w:after="200"/>
        <w:contextualSpacing/>
        <w:rPr>
          <w:i/>
          <w:i/>
          <w:color w:val="0070C0"/>
        </w:rPr>
      </w:pPr>
      <w:r>
        <w:rPr/>
      </w:r>
    </w:p>
    <w:sectPr>
      <w:type w:val="continuous"/>
      <w:pgSz w:w="8222" w:h="11624"/>
      <w:pgMar w:left="1134" w:right="1134" w:header="0" w:top="851" w:footer="1134" w:bottom="1191"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200" w:after="0"/>
      <w:contextualSpacing/>
      <w:jc w:val="center"/>
      <w:rPr>
        <w:rFonts w:ascii="Calibri" w:hAnsi="Calibri" w:cs="Calibri" w:asciiTheme="minorHAnsi" w:cstheme="minorHAnsi" w:hAnsiTheme="minorHAnsi"/>
        <w:b w:val="false"/>
        <w:b w:val="false"/>
        <w:sz w:val="16"/>
        <w:szCs w:val="16"/>
      </w:rPr>
    </w:pPr>
    <w:r>
      <w:rPr>
        <w:rFonts w:cs="Calibri" w:cstheme="minorHAnsi" w:ascii="Calibri" w:hAnsi="Calibri"/>
        <w:b w:val="false"/>
        <w:sz w:val="16"/>
        <w:szCs w:val="16"/>
      </w:rPr>
    </w:r>
  </w:p>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7444890"/>
    </w:sdtPr>
    <w:sdtContent>
      <w:p>
        <w:pPr>
          <w:pStyle w:val="Style21"/>
          <w:spacing w:before="200" w:after="0"/>
          <w:contextualSpacing/>
          <w:jc w:val="center"/>
          <w:rPr>
            <w:rFonts w:ascii="Calibri" w:hAnsi="Calibri" w:cs="Calibri" w:asciiTheme="minorHAnsi" w:cstheme="minorHAnsi" w:hAnsiTheme="minorHAnsi"/>
            <w:b w:val="false"/>
            <w:b w:val="false"/>
            <w:sz w:val="16"/>
            <w:szCs w:val="16"/>
          </w:rPr>
        </w:pPr>
        <w:r>
          <w:rPr>
            <w:rFonts w:cs="Calibri" w:ascii="Calibri" w:hAnsi="Calibri" w:asciiTheme="minorHAnsi" w:cstheme="minorHAnsi" w:hAnsiTheme="minorHAnsi"/>
            <w:b w:val="false"/>
            <w:sz w:val="16"/>
            <w:szCs w:val="16"/>
          </w:rPr>
          <w:fldChar w:fldCharType="begin"/>
        </w:r>
        <w:r>
          <w:rPr>
            <w:sz w:val="16"/>
            <w:b w:val="false"/>
            <w:szCs w:val="16"/>
            <w:rFonts w:cs="Calibri" w:ascii="Calibri" w:hAnsi="Calibri"/>
          </w:rPr>
          <w:instrText> PAGE </w:instrText>
        </w:r>
        <w:r>
          <w:rPr>
            <w:sz w:val="16"/>
            <w:b w:val="false"/>
            <w:szCs w:val="16"/>
            <w:rFonts w:cs="Calibri" w:ascii="Calibri" w:hAnsi="Calibri"/>
          </w:rPr>
          <w:fldChar w:fldCharType="separate"/>
        </w:r>
        <w:r>
          <w:rPr>
            <w:sz w:val="16"/>
            <w:b w:val="false"/>
            <w:szCs w:val="16"/>
            <w:rFonts w:cs="Calibri" w:ascii="Calibri" w:hAnsi="Calibri"/>
          </w:rPr>
          <w:t>179</w:t>
        </w:r>
        <w:r>
          <w:rPr>
            <w:sz w:val="16"/>
            <w:b w:val="false"/>
            <w:szCs w:val="16"/>
            <w:rFonts w:cs="Calibri" w:ascii="Calibri" w:hAnsi="Calibri"/>
          </w:rPr>
          <w:fldChar w:fldCharType="end"/>
        </w:r>
      </w:p>
      <w:p>
        <w:pPr>
          <w:pStyle w:val="Style21"/>
          <w:rPr/>
        </w:pPr>
        <w:r>
          <w:rPr/>
        </w:r>
      </w:p>
    </w:sdtContent>
  </w:sdt>
</w:ftr>
</file>

<file path=word/settings.xml><?xml version="1.0" encoding="utf-8"?>
<w:settings xmlns:w="http://schemas.openxmlformats.org/wordprocessingml/2006/main">
  <w:zoom w:percent="90"/>
  <w:mirrorMargi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7d7"/>
    <w:pPr>
      <w:widowControl/>
      <w:suppressAutoHyphens w:val="false"/>
      <w:bidi w:val="0"/>
      <w:spacing w:lineRule="auto" w:line="276" w:before="200" w:after="200"/>
      <w:ind w:firstLine="284"/>
      <w:contextualSpacing/>
      <w:jc w:val="both"/>
    </w:pPr>
    <w:rPr>
      <w:rFonts w:eastAsia="" w:eastAsiaTheme="minorEastAsia" w:ascii="Calibri" w:hAnsi="Calibri" w:cs=""/>
      <w:color w:val="auto"/>
      <w:kern w:val="0"/>
      <w:sz w:val="20"/>
      <w:szCs w:val="22"/>
      <w:lang w:val="ru-RU" w:eastAsia="ru-RU" w:bidi="ar-SA"/>
    </w:rPr>
  </w:style>
  <w:style w:type="paragraph" w:styleId="1">
    <w:name w:val="Heading 1"/>
    <w:basedOn w:val="Normal"/>
    <w:next w:val="Normal"/>
    <w:link w:val="10"/>
    <w:uiPriority w:val="9"/>
    <w:qFormat/>
    <w:rsid w:val="00e54f45"/>
    <w:pPr>
      <w:keepNext w:val="true"/>
      <w:keepLines/>
      <w:spacing w:before="480" w:after="0"/>
      <w:ind w:hanging="0"/>
      <w:contextualSpacing/>
      <w:jc w:val="center"/>
      <w:outlineLvl w:val="0"/>
    </w:pPr>
    <w:rPr>
      <w:rFonts w:ascii="Cambria" w:hAnsi="Cambria" w:eastAsia="" w:cs="" w:asciiTheme="majorHAnsi" w:cstheme="majorBidi" w:eastAsiaTheme="majorEastAsia" w:hAnsiTheme="majorHAnsi"/>
      <w:b/>
      <w:bCs/>
      <w:color w:val="365F91" w:themeColor="accent1" w:themeShade="bf"/>
      <w:sz w:val="32"/>
      <w:szCs w:val="28"/>
    </w:rPr>
  </w:style>
  <w:style w:type="paragraph" w:styleId="2">
    <w:name w:val="Heading 2"/>
    <w:basedOn w:val="Normal"/>
    <w:next w:val="Normal"/>
    <w:link w:val="20"/>
    <w:uiPriority w:val="9"/>
    <w:unhideWhenUsed/>
    <w:qFormat/>
    <w:rsid w:val="00c84259"/>
    <w:pPr>
      <w:keepNext w:val="true"/>
      <w:keepLines/>
      <w:spacing w:lineRule="auto" w:line="240" w:before="0" w:after="0"/>
      <w:ind w:hanging="0"/>
      <w:contextualSpacing/>
      <w:outlineLvl w:val="1"/>
    </w:pPr>
    <w:rPr>
      <w:rFonts w:ascii="Cambria" w:hAnsi="Cambria" w:eastAsia="" w:cs="" w:asciiTheme="majorHAnsi" w:cstheme="majorBidi" w:eastAsiaTheme="majorEastAsia" w:hAnsiTheme="majorHAnsi"/>
      <w:b/>
      <w:bCs/>
      <w:color w:val="000000" w:themeColor="text1"/>
      <w:sz w:val="24"/>
      <w:szCs w:val="26"/>
    </w:rPr>
  </w:style>
  <w:style w:type="paragraph" w:styleId="3">
    <w:name w:val="Heading 3"/>
    <w:basedOn w:val="Normal"/>
    <w:next w:val="Normal"/>
    <w:link w:val="30"/>
    <w:uiPriority w:val="9"/>
    <w:unhideWhenUsed/>
    <w:qFormat/>
    <w:rsid w:val="005939ae"/>
    <w:pPr>
      <w:keepNext w:val="true"/>
      <w:keepLines/>
      <w:spacing w:lineRule="auto" w:line="240" w:before="160" w:after="0"/>
      <w:ind w:hanging="0"/>
      <w:contextualSpacing/>
      <w:outlineLvl w:val="2"/>
    </w:pPr>
    <w:rPr>
      <w:rFonts w:ascii="Cambria" w:hAnsi="Cambria" w:eastAsia="" w:cs="" w:asciiTheme="majorHAnsi" w:cstheme="majorBidi" w:eastAsiaTheme="majorEastAsia" w:hAnsiTheme="majorHAnsi"/>
      <w:b/>
      <w:bCs/>
      <w:i/>
      <w:color w:val="0070C0"/>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3"/>
    <w:uiPriority w:val="99"/>
    <w:semiHidden/>
    <w:qFormat/>
    <w:rsid w:val="00f32cf9"/>
    <w:rPr>
      <w:rFonts w:ascii="Tahoma" w:hAnsi="Tahoma" w:eastAsia="" w:cs="Tahoma" w:eastAsiaTheme="minorEastAsia"/>
      <w:sz w:val="16"/>
      <w:szCs w:val="16"/>
      <w:lang w:val="ru-RU" w:eastAsia="ru-RU"/>
    </w:rPr>
  </w:style>
  <w:style w:type="character" w:styleId="Style12" w:customStyle="1">
    <w:name w:val="Верхний колонтитул Знак"/>
    <w:basedOn w:val="DefaultParagraphFont"/>
    <w:link w:val="a5"/>
    <w:uiPriority w:val="99"/>
    <w:qFormat/>
    <w:rsid w:val="00f32cf9"/>
    <w:rPr>
      <w:rFonts w:ascii="Times New Roman" w:hAnsi="Times New Roman" w:eastAsia="" w:cs="Times New Roman" w:eastAsiaTheme="minorEastAsia"/>
      <w:b/>
      <w:sz w:val="10"/>
      <w:szCs w:val="10"/>
      <w:lang w:val="ru-RU" w:eastAsia="ru-RU"/>
    </w:rPr>
  </w:style>
  <w:style w:type="character" w:styleId="Style13" w:customStyle="1">
    <w:name w:val="Нижний колонтитул Знак"/>
    <w:basedOn w:val="DefaultParagraphFont"/>
    <w:link w:val="a7"/>
    <w:uiPriority w:val="99"/>
    <w:qFormat/>
    <w:rsid w:val="00f32cf9"/>
    <w:rPr>
      <w:rFonts w:ascii="Times New Roman" w:hAnsi="Times New Roman" w:eastAsia="" w:cs="Times New Roman" w:eastAsiaTheme="minorEastAsia"/>
      <w:b/>
      <w:sz w:val="10"/>
      <w:szCs w:val="10"/>
      <w:lang w:val="ru-RU" w:eastAsia="ru-RU"/>
    </w:rPr>
  </w:style>
  <w:style w:type="character" w:styleId="11" w:customStyle="1">
    <w:name w:val="Заголовок 1 Знак"/>
    <w:basedOn w:val="DefaultParagraphFont"/>
    <w:link w:val="1"/>
    <w:uiPriority w:val="9"/>
    <w:qFormat/>
    <w:rsid w:val="00e54f45"/>
    <w:rPr>
      <w:rFonts w:ascii="Cambria" w:hAnsi="Cambria" w:eastAsia="" w:cs="" w:asciiTheme="majorHAnsi" w:cstheme="majorBidi" w:eastAsiaTheme="majorEastAsia" w:hAnsiTheme="majorHAnsi"/>
      <w:b/>
      <w:bCs/>
      <w:color w:val="365F91" w:themeColor="accent1" w:themeShade="bf"/>
      <w:sz w:val="32"/>
      <w:szCs w:val="28"/>
      <w:lang w:val="ru-RU" w:eastAsia="ru-RU"/>
    </w:rPr>
  </w:style>
  <w:style w:type="character" w:styleId="21" w:customStyle="1">
    <w:name w:val="Заголовок 2 Знак"/>
    <w:basedOn w:val="DefaultParagraphFont"/>
    <w:link w:val="2"/>
    <w:uiPriority w:val="9"/>
    <w:qFormat/>
    <w:rsid w:val="00c84259"/>
    <w:rPr>
      <w:rFonts w:ascii="Cambria" w:hAnsi="Cambria" w:eastAsia="" w:cs="" w:asciiTheme="majorHAnsi" w:cstheme="majorBidi" w:eastAsiaTheme="majorEastAsia" w:hAnsiTheme="majorHAnsi"/>
      <w:b/>
      <w:bCs/>
      <w:color w:val="000000" w:themeColor="text1"/>
      <w:sz w:val="24"/>
      <w:szCs w:val="26"/>
      <w:lang w:val="ru-RU" w:eastAsia="ru-RU"/>
    </w:rPr>
  </w:style>
  <w:style w:type="character" w:styleId="Linenumber">
    <w:name w:val="line number"/>
    <w:basedOn w:val="DefaultParagraphFont"/>
    <w:uiPriority w:val="99"/>
    <w:semiHidden/>
    <w:unhideWhenUsed/>
    <w:qFormat/>
    <w:rsid w:val="00cb1c4d"/>
    <w:rPr/>
  </w:style>
  <w:style w:type="character" w:styleId="31" w:customStyle="1">
    <w:name w:val="Заголовок 3 Знак"/>
    <w:basedOn w:val="DefaultParagraphFont"/>
    <w:link w:val="3"/>
    <w:uiPriority w:val="9"/>
    <w:qFormat/>
    <w:rsid w:val="005939ae"/>
    <w:rPr>
      <w:rFonts w:ascii="Cambria" w:hAnsi="Cambria" w:eastAsia="" w:cs="" w:asciiTheme="majorHAnsi" w:cstheme="majorBidi" w:eastAsiaTheme="majorEastAsia" w:hAnsiTheme="majorHAnsi"/>
      <w:b/>
      <w:bCs/>
      <w:i/>
      <w:color w:val="0070C0"/>
      <w:sz w:val="20"/>
      <w:lang w:val="ru-RU" w:eastAsia="ru-RU"/>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f32cf9"/>
    <w:pPr>
      <w:spacing w:lineRule="auto" w:line="240" w:before="200" w:after="0"/>
      <w:contextualSpacing/>
    </w:pPr>
    <w:rPr>
      <w:rFonts w:ascii="Tahoma" w:hAnsi="Tahoma" w:cs="Tahoma"/>
      <w:sz w:val="16"/>
      <w:szCs w:val="16"/>
    </w:rPr>
  </w:style>
  <w:style w:type="paragraph" w:styleId="Style19">
    <w:name w:val="Верхний и нижний колонтитулы"/>
    <w:basedOn w:val="Normal"/>
    <w:qFormat/>
    <w:pPr/>
    <w:rPr/>
  </w:style>
  <w:style w:type="paragraph" w:styleId="Style20">
    <w:name w:val="Header"/>
    <w:basedOn w:val="Normal"/>
    <w:link w:val="a6"/>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Style21">
    <w:name w:val="Footer"/>
    <w:basedOn w:val="Normal"/>
    <w:link w:val="a8"/>
    <w:uiPriority w:val="99"/>
    <w:unhideWhenUsed/>
    <w:rsid w:val="00f32cf9"/>
    <w:pPr>
      <w:tabs>
        <w:tab w:val="clear" w:pos="708"/>
        <w:tab w:val="center" w:pos="4677" w:leader="none"/>
        <w:tab w:val="right" w:pos="9355" w:leader="none"/>
      </w:tabs>
      <w:spacing w:lineRule="auto" w:line="240" w:before="200" w:after="0"/>
      <w:contextualSpacing/>
    </w:pPr>
    <w:rPr>
      <w:rFonts w:ascii="Times New Roman" w:hAnsi="Times New Roman" w:cs="Times New Roman"/>
      <w:b/>
      <w:sz w:val="10"/>
      <w:szCs w:val="10"/>
    </w:rPr>
  </w:style>
  <w:style w:type="paragraph" w:styleId="ListParagraph">
    <w:name w:val="List Paragraph"/>
    <w:basedOn w:val="Normal"/>
    <w:uiPriority w:val="34"/>
    <w:qFormat/>
    <w:rsid w:val="00f32cf9"/>
    <w:pPr>
      <w:ind w:left="720" w:firstLine="284"/>
    </w:pPr>
    <w:rPr>
      <w:rFonts w:ascii="Times New Roman" w:hAnsi="Times New Roman" w:cs="Times New Roman"/>
      <w:b/>
      <w:sz w:val="10"/>
      <w:szCs w:val="10"/>
    </w:rPr>
  </w:style>
  <w:style w:type="paragraph" w:styleId="NoSpacing">
    <w:name w:val="No Spacing"/>
    <w:uiPriority w:val="1"/>
    <w:qFormat/>
    <w:rsid w:val="00472ced"/>
    <w:pPr>
      <w:widowControl/>
      <w:bidi w:val="0"/>
      <w:spacing w:lineRule="auto" w:line="240" w:before="0" w:after="0"/>
      <w:jc w:val="both"/>
    </w:pPr>
    <w:rPr>
      <w:rFonts w:eastAsia="" w:eastAsiaTheme="minorEastAsia" w:ascii="Calibri" w:hAnsi="Calibri" w:cs=""/>
      <w:b/>
      <w:color w:val="auto"/>
      <w:kern w:val="0"/>
      <w:sz w:val="16"/>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fontTable" Target="fontTable.xml"/><Relationship Id="rId110" Type="http://schemas.openxmlformats.org/officeDocument/2006/relationships/settings" Target="settings.xml"/><Relationship Id="rId111" Type="http://schemas.openxmlformats.org/officeDocument/2006/relationships/theme" Target="theme/theme1.xml"/><Relationship Id="rId1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B9F8-DF4D-43C5-8D79-0E765D2E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Application>LibreOffice/6.4.5.2$Windows_x86 LibreOffice_project/a726b36747cf2001e06b58ad5db1aa3a9a1872d6</Application>
  <Pages>183</Pages>
  <Words>52839</Words>
  <Characters>129497</Characters>
  <CharactersWithSpaces>180084</CharactersWithSpaces>
  <Paragraphs>20826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2019-09-01T12:22:00Z</dcterms:created>
  <dc:creator>User</dc:creator>
  <dc:description/>
  <dc:language>ru-RU</dc:language>
  <cp:lastModifiedBy/>
  <cp:lastPrinted>2019-12-12T15:56:00Z</cp:lastPrinted>
  <dcterms:modified xsi:type="dcterms:W3CDTF">2021-07-26T12:23:58Z</dcterms:modified>
  <cp:revision>457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